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3CC" w:rsidRDefault="00A47C8E" w:rsidP="00C92D4B">
      <w:pPr>
        <w:jc w:val="center"/>
        <w:rPr>
          <w:rFonts w:ascii="Times New Roman" w:hAnsi="Times New Roman" w:cs="Times New Roman"/>
          <w:sz w:val="28"/>
          <w:szCs w:val="28"/>
        </w:rPr>
      </w:pPr>
      <w:r>
        <w:rPr>
          <w:noProof/>
        </w:rPr>
        <w:drawing>
          <wp:inline distT="0" distB="0" distL="0" distR="0">
            <wp:extent cx="5949950" cy="7745811"/>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9950" cy="7745811"/>
                    </a:xfrm>
                    <a:prstGeom prst="rect">
                      <a:avLst/>
                    </a:prstGeom>
                    <a:noFill/>
                    <a:ln>
                      <a:noFill/>
                    </a:ln>
                  </pic:spPr>
                </pic:pic>
              </a:graphicData>
            </a:graphic>
          </wp:inline>
        </w:drawing>
      </w:r>
    </w:p>
    <w:p w:rsidR="00A47C8E" w:rsidRDefault="00FC27C0" w:rsidP="002A7E2F">
      <w:pPr>
        <w:widowControl w:val="0"/>
        <w:spacing w:after="287" w:line="278" w:lineRule="exact"/>
        <w:ind w:left="2520" w:right="1800" w:hanging="1560"/>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 xml:space="preserve">                </w:t>
      </w:r>
    </w:p>
    <w:p w:rsidR="00A47C8E" w:rsidRDefault="00A47C8E" w:rsidP="002A7E2F">
      <w:pPr>
        <w:widowControl w:val="0"/>
        <w:spacing w:after="287" w:line="278" w:lineRule="exact"/>
        <w:ind w:left="2520" w:right="1800" w:hanging="1560"/>
        <w:jc w:val="center"/>
        <w:rPr>
          <w:rFonts w:ascii="Times New Roman" w:eastAsia="Times New Roman" w:hAnsi="Times New Roman" w:cs="Times New Roman"/>
          <w:b/>
          <w:color w:val="000000"/>
          <w:sz w:val="24"/>
          <w:szCs w:val="24"/>
          <w:lang w:eastAsia="ru-RU" w:bidi="ru-RU"/>
        </w:rPr>
      </w:pPr>
    </w:p>
    <w:p w:rsidR="00A47C8E" w:rsidRDefault="00A47C8E" w:rsidP="002A7E2F">
      <w:pPr>
        <w:widowControl w:val="0"/>
        <w:spacing w:after="287" w:line="278" w:lineRule="exact"/>
        <w:ind w:left="2520" w:right="1800" w:hanging="1560"/>
        <w:jc w:val="center"/>
        <w:rPr>
          <w:rFonts w:ascii="Times New Roman" w:eastAsia="Times New Roman" w:hAnsi="Times New Roman" w:cs="Times New Roman"/>
          <w:b/>
          <w:color w:val="000000"/>
          <w:sz w:val="24"/>
          <w:szCs w:val="24"/>
          <w:lang w:eastAsia="ru-RU" w:bidi="ru-RU"/>
        </w:rPr>
      </w:pPr>
    </w:p>
    <w:p w:rsidR="00A47C8E" w:rsidRDefault="00A47C8E" w:rsidP="002A7E2F">
      <w:pPr>
        <w:widowControl w:val="0"/>
        <w:spacing w:after="287" w:line="278" w:lineRule="exact"/>
        <w:ind w:left="2520" w:right="1800" w:hanging="1560"/>
        <w:jc w:val="center"/>
        <w:rPr>
          <w:rFonts w:ascii="Times New Roman" w:eastAsia="Times New Roman" w:hAnsi="Times New Roman" w:cs="Times New Roman"/>
          <w:b/>
          <w:color w:val="000000"/>
          <w:sz w:val="24"/>
          <w:szCs w:val="24"/>
          <w:lang w:eastAsia="ru-RU" w:bidi="ru-RU"/>
        </w:rPr>
      </w:pPr>
    </w:p>
    <w:p w:rsidR="00A47C8E" w:rsidRDefault="00FC27C0" w:rsidP="00A47C8E">
      <w:pPr>
        <w:widowControl w:val="0"/>
        <w:spacing w:after="0" w:line="240" w:lineRule="auto"/>
        <w:ind w:left="2520" w:right="1800" w:hanging="1560"/>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lastRenderedPageBreak/>
        <w:t xml:space="preserve">  </w:t>
      </w:r>
      <w:r w:rsidR="002A7E2F" w:rsidRPr="00FC27C0">
        <w:rPr>
          <w:rFonts w:ascii="Times New Roman" w:eastAsia="Times New Roman" w:hAnsi="Times New Roman" w:cs="Times New Roman"/>
          <w:b/>
          <w:color w:val="000000"/>
          <w:sz w:val="24"/>
          <w:szCs w:val="24"/>
          <w:lang w:eastAsia="ru-RU" w:bidi="ru-RU"/>
        </w:rPr>
        <w:t xml:space="preserve">ПЛАНИРУЕМЫЕ РЕЗУЛЬТАТЫ </w:t>
      </w:r>
    </w:p>
    <w:p w:rsidR="00A47C8E" w:rsidRDefault="002A7E2F" w:rsidP="00A47C8E">
      <w:pPr>
        <w:widowControl w:val="0"/>
        <w:spacing w:after="0" w:line="240" w:lineRule="auto"/>
        <w:ind w:left="2520" w:right="1800" w:hanging="1560"/>
        <w:jc w:val="center"/>
        <w:rPr>
          <w:rFonts w:ascii="Times New Roman" w:eastAsia="Times New Roman" w:hAnsi="Times New Roman" w:cs="Times New Roman"/>
          <w:b/>
          <w:color w:val="000000"/>
          <w:sz w:val="24"/>
          <w:szCs w:val="24"/>
          <w:lang w:eastAsia="ru-RU" w:bidi="ru-RU"/>
        </w:rPr>
      </w:pPr>
      <w:r w:rsidRPr="00FC27C0">
        <w:rPr>
          <w:rFonts w:ascii="Times New Roman" w:eastAsia="Times New Roman" w:hAnsi="Times New Roman" w:cs="Times New Roman"/>
          <w:b/>
          <w:color w:val="000000"/>
          <w:sz w:val="24"/>
          <w:szCs w:val="24"/>
          <w:lang w:eastAsia="ru-RU" w:bidi="ru-RU"/>
        </w:rPr>
        <w:t xml:space="preserve">ИЗУЧЕНИЯ ПРЕДМЕТА </w:t>
      </w:r>
    </w:p>
    <w:p w:rsidR="002A7E2F" w:rsidRPr="00FC27C0" w:rsidRDefault="002A7E2F" w:rsidP="00A47C8E">
      <w:pPr>
        <w:widowControl w:val="0"/>
        <w:spacing w:after="0" w:line="240" w:lineRule="auto"/>
        <w:ind w:left="2520" w:right="1800" w:hanging="1560"/>
        <w:jc w:val="center"/>
        <w:rPr>
          <w:rFonts w:ascii="Times New Roman" w:eastAsia="Times New Roman" w:hAnsi="Times New Roman" w:cs="Times New Roman"/>
          <w:b/>
          <w:color w:val="000000"/>
          <w:sz w:val="24"/>
          <w:szCs w:val="24"/>
          <w:lang w:eastAsia="ru-RU" w:bidi="ru-RU"/>
        </w:rPr>
      </w:pPr>
      <w:r w:rsidRPr="00FC27C0">
        <w:rPr>
          <w:rFonts w:ascii="Times New Roman" w:eastAsia="Times New Roman" w:hAnsi="Times New Roman" w:cs="Times New Roman"/>
          <w:b/>
          <w:color w:val="000000"/>
          <w:sz w:val="24"/>
          <w:szCs w:val="24"/>
          <w:lang w:eastAsia="ru-RU" w:bidi="ru-RU"/>
        </w:rPr>
        <w:t>«ИЗОБРАЗИТЕЛЬНОЕ</w:t>
      </w:r>
      <w:r w:rsidR="00A47C8E" w:rsidRPr="00A47C8E">
        <w:rPr>
          <w:rFonts w:ascii="Times New Roman" w:eastAsia="Times New Roman" w:hAnsi="Times New Roman" w:cs="Times New Roman"/>
          <w:b/>
          <w:color w:val="000000"/>
          <w:sz w:val="24"/>
          <w:szCs w:val="24"/>
          <w:lang w:eastAsia="ru-RU" w:bidi="ru-RU"/>
        </w:rPr>
        <w:t xml:space="preserve"> </w:t>
      </w:r>
      <w:r w:rsidRPr="00FC27C0">
        <w:rPr>
          <w:rFonts w:ascii="Times New Roman" w:eastAsia="Times New Roman" w:hAnsi="Times New Roman" w:cs="Times New Roman"/>
          <w:b/>
          <w:color w:val="000000"/>
          <w:sz w:val="24"/>
          <w:szCs w:val="24"/>
          <w:lang w:eastAsia="ru-RU" w:bidi="ru-RU"/>
        </w:rPr>
        <w:t>ИСКУССТВО»</w:t>
      </w:r>
    </w:p>
    <w:p w:rsidR="002A7E2F" w:rsidRPr="002A7E2F" w:rsidRDefault="002A7E2F" w:rsidP="002A7E2F">
      <w:pPr>
        <w:keepNext/>
        <w:keepLines/>
        <w:widowControl w:val="0"/>
        <w:spacing w:after="205" w:line="220" w:lineRule="exact"/>
        <w:ind w:left="720" w:firstLine="2760"/>
        <w:outlineLvl w:val="0"/>
        <w:rPr>
          <w:rFonts w:ascii="Times New Roman" w:eastAsia="Times New Roman" w:hAnsi="Times New Roman" w:cs="Times New Roman"/>
          <w:color w:val="000000"/>
          <w:sz w:val="24"/>
          <w:szCs w:val="24"/>
          <w:lang w:eastAsia="ru-RU" w:bidi="ru-RU"/>
        </w:rPr>
      </w:pPr>
      <w:bookmarkStart w:id="0" w:name="bookmark0"/>
      <w:r w:rsidRPr="002A7E2F">
        <w:rPr>
          <w:rFonts w:ascii="Times New Roman" w:eastAsia="Times New Roman" w:hAnsi="Times New Roman" w:cs="Times New Roman"/>
          <w:color w:val="000000"/>
          <w:sz w:val="24"/>
          <w:szCs w:val="24"/>
          <w:u w:val="single"/>
          <w:lang w:eastAsia="ru-RU" w:bidi="ru-RU"/>
        </w:rPr>
        <w:t>Личностные результаты</w:t>
      </w:r>
      <w:bookmarkEnd w:id="0"/>
    </w:p>
    <w:p w:rsidR="002A7E2F" w:rsidRPr="002A7E2F" w:rsidRDefault="002A7E2F" w:rsidP="002A7E2F">
      <w:pPr>
        <w:widowControl w:val="0"/>
        <w:numPr>
          <w:ilvl w:val="0"/>
          <w:numId w:val="16"/>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Готовность и познанию; готовность и способность осознанному выбору и построению дальнейшей индивидуальной траектории образования на базе ориентировки в мире и способность обучающихся к саморазвитию и самообразованию на основе мотивации к обучению профессий и профессиональных предпочтений, с учетом устойчивых познавательных интересов.</w:t>
      </w:r>
    </w:p>
    <w:p w:rsidR="002A7E2F" w:rsidRPr="002A7E2F" w:rsidRDefault="002A7E2F" w:rsidP="002A7E2F">
      <w:pPr>
        <w:widowControl w:val="0"/>
        <w:numPr>
          <w:ilvl w:val="0"/>
          <w:numId w:val="16"/>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A7E2F" w:rsidRPr="002A7E2F" w:rsidRDefault="002A7E2F" w:rsidP="002A7E2F">
      <w:pPr>
        <w:widowControl w:val="0"/>
        <w:numPr>
          <w:ilvl w:val="0"/>
          <w:numId w:val="16"/>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A7E2F" w:rsidRPr="002A7E2F" w:rsidRDefault="002A7E2F" w:rsidP="002A7E2F">
      <w:pPr>
        <w:widowControl w:val="0"/>
        <w:numPr>
          <w:ilvl w:val="0"/>
          <w:numId w:val="16"/>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2A7E2F" w:rsidRPr="002A7E2F" w:rsidRDefault="002A7E2F" w:rsidP="002A7E2F">
      <w:pPr>
        <w:widowControl w:val="0"/>
        <w:numPr>
          <w:ilvl w:val="0"/>
          <w:numId w:val="16"/>
        </w:numPr>
        <w:spacing w:after="283"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A7E2F" w:rsidRPr="002A7E2F" w:rsidRDefault="002A7E2F" w:rsidP="002A7E2F">
      <w:pPr>
        <w:keepNext/>
        <w:keepLines/>
        <w:widowControl w:val="0"/>
        <w:spacing w:after="0" w:line="220" w:lineRule="exact"/>
        <w:ind w:left="720" w:right="2740" w:firstLine="2760"/>
        <w:outlineLvl w:val="0"/>
        <w:rPr>
          <w:rFonts w:ascii="Times New Roman" w:eastAsia="Times New Roman" w:hAnsi="Times New Roman" w:cs="Times New Roman"/>
          <w:color w:val="000000"/>
          <w:sz w:val="24"/>
          <w:szCs w:val="24"/>
          <w:lang w:eastAsia="ru-RU" w:bidi="ru-RU"/>
        </w:rPr>
      </w:pPr>
      <w:bookmarkStart w:id="1" w:name="bookmark1"/>
      <w:r w:rsidRPr="002A7E2F">
        <w:rPr>
          <w:rFonts w:ascii="Times New Roman" w:eastAsia="Times New Roman" w:hAnsi="Times New Roman" w:cs="Times New Roman"/>
          <w:color w:val="000000"/>
          <w:sz w:val="24"/>
          <w:szCs w:val="24"/>
          <w:u w:val="single"/>
          <w:lang w:eastAsia="ru-RU" w:bidi="ru-RU"/>
        </w:rPr>
        <w:t>Метапредметные результаты</w:t>
      </w:r>
      <w:r w:rsidRPr="002A7E2F">
        <w:rPr>
          <w:rFonts w:ascii="Times New Roman" w:eastAsia="Times New Roman" w:hAnsi="Times New Roman" w:cs="Times New Roman"/>
          <w:color w:val="000000"/>
          <w:sz w:val="24"/>
          <w:szCs w:val="24"/>
          <w:lang w:eastAsia="ru-RU" w:bidi="ru-RU"/>
        </w:rPr>
        <w:t xml:space="preserve"> Регулятивные универсальные учебные действия</w:t>
      </w:r>
      <w:bookmarkEnd w:id="1"/>
    </w:p>
    <w:p w:rsidR="002A7E2F" w:rsidRPr="002A7E2F" w:rsidRDefault="002A7E2F" w:rsidP="002A7E2F">
      <w:pPr>
        <w:widowControl w:val="0"/>
        <w:spacing w:after="0" w:line="274" w:lineRule="exact"/>
        <w:ind w:left="720"/>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Регулятивные УУД включают:</w:t>
      </w:r>
    </w:p>
    <w:p w:rsidR="002A7E2F" w:rsidRPr="002A7E2F" w:rsidRDefault="002A7E2F" w:rsidP="002A7E2F">
      <w:pPr>
        <w:widowControl w:val="0"/>
        <w:numPr>
          <w:ilvl w:val="0"/>
          <w:numId w:val="17"/>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анализировать существующие и планировать будущие образовательные результаты;</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ставить цель деятельности на основе определенной проблемы и существующих возможностей;</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формулировать учебные задачи как шаги достижения поставленной цели деятельности;</w:t>
      </w:r>
    </w:p>
    <w:p w:rsidR="002A7E2F" w:rsidRPr="002A7E2F" w:rsidRDefault="002A7E2F" w:rsidP="002A7E2F">
      <w:pPr>
        <w:widowControl w:val="0"/>
        <w:numPr>
          <w:ilvl w:val="0"/>
          <w:numId w:val="17"/>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определять необходимые действие (я) в соответствии с учебной и познавательной задачей и составлять алгоритм их выполнения;</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определять/находить, в том числе из предложенных вариантов, условия для выполнения учебной и познавательной задачи;</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lastRenderedPageBreak/>
        <w:t xml:space="preserve"> составлять план решения проблемы (выполнения проекта, проведения исследования);</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планировать и корректировать свою индивидуальную образовательную траекторию.</w:t>
      </w:r>
    </w:p>
    <w:p w:rsidR="002A7E2F" w:rsidRPr="002A7E2F" w:rsidRDefault="002A7E2F" w:rsidP="002A7E2F">
      <w:pPr>
        <w:widowControl w:val="0"/>
        <w:numPr>
          <w:ilvl w:val="0"/>
          <w:numId w:val="17"/>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2A7E2F" w:rsidRPr="002A7E2F" w:rsidRDefault="002A7E2F" w:rsidP="002A7E2F">
      <w:pPr>
        <w:widowControl w:val="0"/>
        <w:spacing w:after="0" w:line="274" w:lineRule="exact"/>
        <w:ind w:left="20"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-определять совместно с педагогом и сверстниками критерии планируемых результатов и критерии оценки своей учебной деятельности;</w:t>
      </w:r>
    </w:p>
    <w:p w:rsidR="002A7E2F" w:rsidRPr="002A7E2F" w:rsidRDefault="002A7E2F" w:rsidP="002A7E2F">
      <w:pPr>
        <w:widowControl w:val="0"/>
        <w:spacing w:after="0" w:line="274" w:lineRule="exact"/>
        <w:ind w:left="20"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A7E2F" w:rsidRPr="002A7E2F" w:rsidRDefault="002A7E2F" w:rsidP="002A7E2F">
      <w:pPr>
        <w:widowControl w:val="0"/>
        <w:spacing w:after="0" w:line="274" w:lineRule="exact"/>
        <w:ind w:left="20"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-оценивать свою деятельность, аргументируя причины достижения или отсутствия планируемого результата;</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сверять свои действия с целью и, при необходимости, исправлять ошибки самостоятельно.</w:t>
      </w:r>
    </w:p>
    <w:p w:rsidR="002A7E2F" w:rsidRPr="002A7E2F" w:rsidRDefault="002A7E2F" w:rsidP="002A7E2F">
      <w:pPr>
        <w:widowControl w:val="0"/>
        <w:numPr>
          <w:ilvl w:val="0"/>
          <w:numId w:val="17"/>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Умение оценивать правильность выполнения учебной задачи, собственные возможности ее решения. Обучающийся сможет:</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определять критерии правильности (корректности) выполнения учебной задачи;</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оценивать продукт своей деятельности по заданным и/или самостоятельно определенным критериям в соответствии с целью деятельности;</w:t>
      </w:r>
    </w:p>
    <w:p w:rsidR="002A7E2F" w:rsidRPr="002A7E2F" w:rsidRDefault="002A7E2F" w:rsidP="002A7E2F">
      <w:pPr>
        <w:widowControl w:val="0"/>
        <w:spacing w:after="0" w:line="274" w:lineRule="exact"/>
        <w:ind w:lef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-фиксировать и анализировать динамику собственных образовательных результатов.</w:t>
      </w:r>
    </w:p>
    <w:p w:rsidR="002A7E2F" w:rsidRPr="002A7E2F" w:rsidRDefault="002A7E2F" w:rsidP="002A7E2F">
      <w:pPr>
        <w:widowControl w:val="0"/>
        <w:numPr>
          <w:ilvl w:val="0"/>
          <w:numId w:val="17"/>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наблюдать и анализировать собственную учебную и познавательную деятельность и деятельность других обучающихся в процессе взаимопроверки;</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принимать решение в учебной ситуации и нести за него ответственность;</w:t>
      </w:r>
    </w:p>
    <w:p w:rsidR="002A7E2F" w:rsidRPr="002A7E2F" w:rsidRDefault="002A7E2F" w:rsidP="002A7E2F">
      <w:pPr>
        <w:widowControl w:val="0"/>
        <w:numPr>
          <w:ilvl w:val="0"/>
          <w:numId w:val="18"/>
        </w:numPr>
        <w:spacing w:after="24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самостоятельно определять причины своего успеха или неуспеха и находить способы выхода из ситуации неуспеха.</w:t>
      </w:r>
    </w:p>
    <w:p w:rsidR="002A7E2F" w:rsidRPr="002A7E2F" w:rsidRDefault="002A7E2F" w:rsidP="002A7E2F">
      <w:pPr>
        <w:keepNext/>
        <w:keepLines/>
        <w:widowControl w:val="0"/>
        <w:spacing w:after="0" w:line="274" w:lineRule="exact"/>
        <w:ind w:left="720"/>
        <w:outlineLvl w:val="0"/>
        <w:rPr>
          <w:rFonts w:ascii="Times New Roman" w:eastAsia="Times New Roman" w:hAnsi="Times New Roman" w:cs="Times New Roman"/>
          <w:color w:val="000000"/>
          <w:sz w:val="24"/>
          <w:szCs w:val="24"/>
          <w:lang w:eastAsia="ru-RU" w:bidi="ru-RU"/>
        </w:rPr>
      </w:pPr>
      <w:bookmarkStart w:id="2" w:name="bookmark2"/>
      <w:r w:rsidRPr="002A7E2F">
        <w:rPr>
          <w:rFonts w:ascii="Times New Roman" w:eastAsia="Times New Roman" w:hAnsi="Times New Roman" w:cs="Times New Roman"/>
          <w:color w:val="000000"/>
          <w:sz w:val="24"/>
          <w:szCs w:val="24"/>
          <w:lang w:eastAsia="ru-RU" w:bidi="ru-RU"/>
        </w:rPr>
        <w:t>Познавательные универсальные учебные действия</w:t>
      </w:r>
      <w:bookmarkEnd w:id="2"/>
    </w:p>
    <w:p w:rsidR="002A7E2F" w:rsidRPr="002A7E2F" w:rsidRDefault="002A7E2F" w:rsidP="002A7E2F">
      <w:pPr>
        <w:widowControl w:val="0"/>
        <w:spacing w:after="0" w:line="274" w:lineRule="exact"/>
        <w:ind w:left="720"/>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Познавательные УУД включают:</w:t>
      </w:r>
    </w:p>
    <w:p w:rsidR="002A7E2F" w:rsidRPr="002A7E2F" w:rsidRDefault="002A7E2F" w:rsidP="002A7E2F">
      <w:pPr>
        <w:widowControl w:val="0"/>
        <w:numPr>
          <w:ilvl w:val="0"/>
          <w:numId w:val="19"/>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подбирать слова, соподчиненные ключевому слову, определяющие его признаки и свойства;</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выстраивать логическую цепочку, состоящую из ключевого слова и соподчиненных ему слов;</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выделять общий признак двух или нескольких предметов, или явлений и объяснять их сходство;</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выделять явление из общего ряда других явлений;</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строить рассуждение на основе сравнения предметов и явлений, выделяя при этом общие признаки;</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w:t>
      </w:r>
      <w:proofErr w:type="spellStart"/>
      <w:r w:rsidRPr="002A7E2F">
        <w:rPr>
          <w:rFonts w:ascii="Times New Roman" w:eastAsia="Times New Roman" w:hAnsi="Times New Roman" w:cs="Times New Roman"/>
          <w:color w:val="000000"/>
          <w:sz w:val="24"/>
          <w:szCs w:val="24"/>
          <w:lang w:eastAsia="ru-RU" w:bidi="ru-RU"/>
        </w:rPr>
        <w:t>вербализовать</w:t>
      </w:r>
      <w:proofErr w:type="spellEnd"/>
      <w:r w:rsidRPr="002A7E2F">
        <w:rPr>
          <w:rFonts w:ascii="Times New Roman" w:eastAsia="Times New Roman" w:hAnsi="Times New Roman" w:cs="Times New Roman"/>
          <w:color w:val="000000"/>
          <w:sz w:val="24"/>
          <w:szCs w:val="24"/>
          <w:lang w:eastAsia="ru-RU" w:bidi="ru-RU"/>
        </w:rPr>
        <w:t xml:space="preserve"> эмоциональное впечатление, оказанное на него источником;</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A7E2F" w:rsidRPr="002A7E2F" w:rsidRDefault="002A7E2F" w:rsidP="002A7E2F">
      <w:pPr>
        <w:widowControl w:val="0"/>
        <w:numPr>
          <w:ilvl w:val="0"/>
          <w:numId w:val="19"/>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Умение создавать, применять и преобразовывать знаки и символы, модели и схемы </w:t>
      </w:r>
      <w:r w:rsidRPr="002A7E2F">
        <w:rPr>
          <w:rFonts w:ascii="Times New Roman" w:eastAsia="Times New Roman" w:hAnsi="Times New Roman" w:cs="Times New Roman"/>
          <w:color w:val="000000"/>
          <w:sz w:val="24"/>
          <w:szCs w:val="24"/>
          <w:lang w:eastAsia="ru-RU" w:bidi="ru-RU"/>
        </w:rPr>
        <w:lastRenderedPageBreak/>
        <w:t>для решения учебных и познавательных задач. Обучающийся сможет:</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обозначать символом и знаком предмет и/или явление;</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создавать абстрактный или реальный образ предмета и/или явления;</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строить модель/схему на основе условий задачи и/или способа ее решения;</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преобразовывать модели с целью выявления общих законов, определяющих данную предметную область;</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2A7E2F" w:rsidRPr="002A7E2F" w:rsidRDefault="002A7E2F" w:rsidP="002A7E2F">
      <w:pPr>
        <w:widowControl w:val="0"/>
        <w:numPr>
          <w:ilvl w:val="0"/>
          <w:numId w:val="19"/>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Смысловое чтение. Обучающийся сможет:</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находить в тексте требуемую информацию (в соответствии с целями своей деятельности);</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ориентироваться в содержании текста, понимать целостный смысл текста, структурировать текст;</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устанавливать взаимосвязь описанных в тексте событий, явлений, процессов;</w:t>
      </w:r>
    </w:p>
    <w:p w:rsidR="002A7E2F" w:rsidRPr="002A7E2F" w:rsidRDefault="002A7E2F" w:rsidP="002A7E2F">
      <w:pPr>
        <w:widowControl w:val="0"/>
        <w:numPr>
          <w:ilvl w:val="0"/>
          <w:numId w:val="19"/>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определять свое отношение к природной среде;</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анализировать влияние экологических факторов на среду обитания живых организмов;</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проводить причинный и вероятностный анализ экологических ситуаций;</w:t>
      </w:r>
    </w:p>
    <w:p w:rsidR="002A7E2F" w:rsidRPr="002A7E2F" w:rsidRDefault="002A7E2F" w:rsidP="002A7E2F">
      <w:pPr>
        <w:widowControl w:val="0"/>
        <w:numPr>
          <w:ilvl w:val="0"/>
          <w:numId w:val="19"/>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Развитие мотивации к овладению культурой активного использования словарей и других поисковых систем. Обучающийся сможет:</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определять необходимые ключевые поисковые слова и запросы;</w:t>
      </w:r>
    </w:p>
    <w:p w:rsidR="002A7E2F" w:rsidRPr="002A7E2F" w:rsidRDefault="002A7E2F" w:rsidP="002A7E2F">
      <w:pPr>
        <w:widowControl w:val="0"/>
        <w:numPr>
          <w:ilvl w:val="0"/>
          <w:numId w:val="18"/>
        </w:numPr>
        <w:spacing w:after="24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осуществлять взаимодействие с электронными поисковыми системами, словарями.</w:t>
      </w:r>
    </w:p>
    <w:p w:rsidR="002A7E2F" w:rsidRPr="002A7E2F" w:rsidRDefault="002A7E2F" w:rsidP="002A7E2F">
      <w:pPr>
        <w:keepNext/>
        <w:keepLines/>
        <w:widowControl w:val="0"/>
        <w:spacing w:after="0" w:line="274" w:lineRule="exact"/>
        <w:ind w:left="720"/>
        <w:outlineLvl w:val="0"/>
        <w:rPr>
          <w:rFonts w:ascii="Times New Roman" w:eastAsia="Times New Roman" w:hAnsi="Times New Roman" w:cs="Times New Roman"/>
          <w:color w:val="000000"/>
          <w:sz w:val="24"/>
          <w:szCs w:val="24"/>
          <w:lang w:eastAsia="ru-RU" w:bidi="ru-RU"/>
        </w:rPr>
      </w:pPr>
      <w:bookmarkStart w:id="3" w:name="bookmark3"/>
      <w:r w:rsidRPr="002A7E2F">
        <w:rPr>
          <w:rFonts w:ascii="Times New Roman" w:eastAsia="Times New Roman" w:hAnsi="Times New Roman" w:cs="Times New Roman"/>
          <w:color w:val="000000"/>
          <w:sz w:val="24"/>
          <w:szCs w:val="24"/>
          <w:lang w:eastAsia="ru-RU" w:bidi="ru-RU"/>
        </w:rPr>
        <w:t>Коммуникативные универсальные учебные действия</w:t>
      </w:r>
      <w:bookmarkEnd w:id="3"/>
    </w:p>
    <w:p w:rsidR="002A7E2F" w:rsidRPr="002A7E2F" w:rsidRDefault="002A7E2F" w:rsidP="002A7E2F">
      <w:pPr>
        <w:widowControl w:val="0"/>
        <w:spacing w:after="0" w:line="274" w:lineRule="exact"/>
        <w:ind w:left="720"/>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Коммуникативные УУД включают:</w:t>
      </w:r>
    </w:p>
    <w:p w:rsidR="002A7E2F" w:rsidRPr="002A7E2F" w:rsidRDefault="002A7E2F" w:rsidP="002A7E2F">
      <w:pPr>
        <w:widowControl w:val="0"/>
        <w:numPr>
          <w:ilvl w:val="0"/>
          <w:numId w:val="20"/>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определять возможные роли в совместной деятельности;</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играть определенную роль в совместной деятельности;</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определять свои действия и действия партнера, которые способствовали или препятствовали продуктивной коммуникации;</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строить позитивные отношения в процессе учебной и познавательной деятельности;</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критически относиться к собственному мнению, с достоинством признавать ошибочность своего мнения (если оно таково) и корректировать его;</w:t>
      </w:r>
    </w:p>
    <w:p w:rsidR="002A7E2F" w:rsidRPr="002A7E2F" w:rsidRDefault="002A7E2F" w:rsidP="002A7E2F">
      <w:pPr>
        <w:widowControl w:val="0"/>
        <w:numPr>
          <w:ilvl w:val="0"/>
          <w:numId w:val="20"/>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определять задачу коммуникации и в соответствии с ней отбирать речевые средства;</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отбирать и использовать речевые средства в процессе коммуникации с другими людьми (диалог в паре, в малой группе и т.д.);</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высказывать и обосновывать мнение (суждение) и запрашивать мнение партнера в рамках диалога;</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принимать решение в ходе диалога и согласовывать его с собеседником;</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использовать невербальные средства или наглядные материалы, подготовленные/отобранные под руководством учителя;</w:t>
      </w:r>
    </w:p>
    <w:p w:rsidR="002A7E2F" w:rsidRPr="002A7E2F" w:rsidRDefault="002A7E2F" w:rsidP="002A7E2F">
      <w:pPr>
        <w:widowControl w:val="0"/>
        <w:numPr>
          <w:ilvl w:val="0"/>
          <w:numId w:val="20"/>
        </w:numPr>
        <w:tabs>
          <w:tab w:val="left" w:pos="409"/>
        </w:tabs>
        <w:spacing w:after="0" w:line="274" w:lineRule="exact"/>
        <w:ind w:right="18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lastRenderedPageBreak/>
        <w:t xml:space="preserve">Формирование и развитие компетентности в области использования </w:t>
      </w:r>
      <w:proofErr w:type="spellStart"/>
      <w:r w:rsidRPr="002A7E2F">
        <w:rPr>
          <w:rFonts w:ascii="Times New Roman" w:eastAsia="Times New Roman" w:hAnsi="Times New Roman" w:cs="Times New Roman"/>
          <w:color w:val="000000"/>
          <w:sz w:val="24"/>
          <w:szCs w:val="24"/>
          <w:lang w:eastAsia="ru-RU" w:bidi="ru-RU"/>
        </w:rPr>
        <w:t>информационно</w:t>
      </w:r>
      <w:r w:rsidRPr="002A7E2F">
        <w:rPr>
          <w:rFonts w:ascii="Times New Roman" w:eastAsia="Times New Roman" w:hAnsi="Times New Roman" w:cs="Times New Roman"/>
          <w:color w:val="000000"/>
          <w:sz w:val="24"/>
          <w:szCs w:val="24"/>
          <w:lang w:eastAsia="ru-RU" w:bidi="ru-RU"/>
        </w:rPr>
        <w:softHyphen/>
        <w:t>коммуникационных</w:t>
      </w:r>
      <w:proofErr w:type="spellEnd"/>
      <w:r w:rsidRPr="002A7E2F">
        <w:rPr>
          <w:rFonts w:ascii="Times New Roman" w:eastAsia="Times New Roman" w:hAnsi="Times New Roman" w:cs="Times New Roman"/>
          <w:color w:val="000000"/>
          <w:sz w:val="24"/>
          <w:szCs w:val="24"/>
          <w:lang w:eastAsia="ru-RU" w:bidi="ru-RU"/>
        </w:rPr>
        <w:t xml:space="preserve"> технологий (далее - ИКТ). Обучающийся сможет:</w:t>
      </w:r>
    </w:p>
    <w:p w:rsidR="002A7E2F" w:rsidRPr="002A7E2F" w:rsidRDefault="002A7E2F" w:rsidP="002A7E2F">
      <w:pPr>
        <w:widowControl w:val="0"/>
        <w:numPr>
          <w:ilvl w:val="0"/>
          <w:numId w:val="18"/>
        </w:numPr>
        <w:spacing w:after="0" w:line="274" w:lineRule="exact"/>
        <w:ind w:right="18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целенаправленно искать и использовать информационные ресурсы, необходимые для решения учебных и практических задач с помощью средств ИКТ;</w:t>
      </w:r>
    </w:p>
    <w:p w:rsidR="002A7E2F" w:rsidRPr="002A7E2F" w:rsidRDefault="002A7E2F" w:rsidP="002A7E2F">
      <w:pPr>
        <w:widowControl w:val="0"/>
        <w:numPr>
          <w:ilvl w:val="0"/>
          <w:numId w:val="18"/>
        </w:numPr>
        <w:spacing w:after="0" w:line="274" w:lineRule="exact"/>
        <w:ind w:right="18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A7E2F" w:rsidRPr="002A7E2F" w:rsidRDefault="002A7E2F" w:rsidP="002A7E2F">
      <w:pPr>
        <w:widowControl w:val="0"/>
        <w:numPr>
          <w:ilvl w:val="0"/>
          <w:numId w:val="18"/>
        </w:numPr>
        <w:spacing w:after="283" w:line="274" w:lineRule="exact"/>
        <w:ind w:right="18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2A7E2F" w:rsidRPr="002A7E2F" w:rsidRDefault="002A7E2F" w:rsidP="002A7E2F">
      <w:pPr>
        <w:keepNext/>
        <w:keepLines/>
        <w:widowControl w:val="0"/>
        <w:spacing w:after="205" w:line="220" w:lineRule="exact"/>
        <w:ind w:left="40"/>
        <w:jc w:val="center"/>
        <w:outlineLvl w:val="0"/>
        <w:rPr>
          <w:rFonts w:ascii="Times New Roman" w:eastAsia="Times New Roman" w:hAnsi="Times New Roman" w:cs="Times New Roman"/>
          <w:color w:val="000000"/>
          <w:sz w:val="24"/>
          <w:szCs w:val="24"/>
          <w:lang w:eastAsia="ru-RU" w:bidi="ru-RU"/>
        </w:rPr>
      </w:pPr>
      <w:bookmarkStart w:id="4" w:name="bookmark4"/>
      <w:r w:rsidRPr="002A7E2F">
        <w:rPr>
          <w:rFonts w:ascii="Times New Roman" w:eastAsia="Times New Roman" w:hAnsi="Times New Roman" w:cs="Times New Roman"/>
          <w:color w:val="000000"/>
          <w:sz w:val="24"/>
          <w:szCs w:val="24"/>
          <w:u w:val="single"/>
          <w:lang w:eastAsia="ru-RU" w:bidi="ru-RU"/>
        </w:rPr>
        <w:t>Межпредметные понятия</w:t>
      </w:r>
      <w:bookmarkEnd w:id="4"/>
    </w:p>
    <w:p w:rsidR="002A7E2F" w:rsidRPr="002A7E2F" w:rsidRDefault="002A7E2F" w:rsidP="002A7E2F">
      <w:pPr>
        <w:widowControl w:val="0"/>
        <w:spacing w:after="185" w:line="274" w:lineRule="exact"/>
        <w:ind w:left="120" w:right="180" w:firstLine="70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Условием формирования межпредметных понятий, например,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18"/>
        <w:gridCol w:w="6106"/>
      </w:tblGrid>
      <w:tr w:rsidR="002A7E2F" w:rsidRPr="002A7E2F" w:rsidTr="002A7E2F">
        <w:trPr>
          <w:trHeight w:hRule="exact" w:val="566"/>
          <w:jc w:val="center"/>
        </w:trPr>
        <w:tc>
          <w:tcPr>
            <w:tcW w:w="3518" w:type="dxa"/>
            <w:tcBorders>
              <w:top w:val="single" w:sz="4" w:space="0" w:color="auto"/>
              <w:left w:val="single" w:sz="4" w:space="0" w:color="auto"/>
            </w:tcBorders>
            <w:shd w:val="clear" w:color="auto" w:fill="FFFFFF"/>
            <w:vAlign w:val="bottom"/>
          </w:tcPr>
          <w:p w:rsidR="002A7E2F" w:rsidRPr="002A7E2F" w:rsidRDefault="002A7E2F" w:rsidP="002A7E2F">
            <w:pPr>
              <w:framePr w:w="9624" w:wrap="notBeside" w:vAnchor="text" w:hAnchor="text" w:xAlign="center" w:y="1"/>
              <w:widowControl w:val="0"/>
              <w:spacing w:after="0" w:line="283"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Условия формирования межпредметных понятий</w:t>
            </w:r>
          </w:p>
        </w:tc>
        <w:tc>
          <w:tcPr>
            <w:tcW w:w="610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9624"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5 - 7 класс</w:t>
            </w:r>
          </w:p>
        </w:tc>
      </w:tr>
      <w:tr w:rsidR="002A7E2F" w:rsidRPr="002A7E2F" w:rsidTr="002A7E2F">
        <w:trPr>
          <w:trHeight w:hRule="exact" w:val="1666"/>
          <w:jc w:val="center"/>
        </w:trPr>
        <w:tc>
          <w:tcPr>
            <w:tcW w:w="3518" w:type="dxa"/>
            <w:tcBorders>
              <w:top w:val="single" w:sz="4" w:space="0" w:color="auto"/>
              <w:left w:val="single" w:sz="4" w:space="0" w:color="auto"/>
            </w:tcBorders>
            <w:shd w:val="clear" w:color="auto" w:fill="FFFFFF"/>
          </w:tcPr>
          <w:p w:rsidR="002A7E2F" w:rsidRPr="002A7E2F" w:rsidRDefault="002A7E2F" w:rsidP="002A7E2F">
            <w:pPr>
              <w:framePr w:w="9624"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Проектная деятельность</w:t>
            </w:r>
          </w:p>
        </w:tc>
        <w:tc>
          <w:tcPr>
            <w:tcW w:w="610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9624"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tc>
      </w:tr>
      <w:tr w:rsidR="002A7E2F" w:rsidRPr="002A7E2F" w:rsidTr="002A7E2F">
        <w:trPr>
          <w:trHeight w:hRule="exact" w:val="3874"/>
          <w:jc w:val="center"/>
        </w:trPr>
        <w:tc>
          <w:tcPr>
            <w:tcW w:w="3518" w:type="dxa"/>
            <w:tcBorders>
              <w:top w:val="single" w:sz="4" w:space="0" w:color="auto"/>
              <w:left w:val="single" w:sz="4" w:space="0" w:color="auto"/>
            </w:tcBorders>
            <w:shd w:val="clear" w:color="auto" w:fill="FFFFFF"/>
          </w:tcPr>
          <w:p w:rsidR="002A7E2F" w:rsidRPr="002A7E2F" w:rsidRDefault="002A7E2F" w:rsidP="002A7E2F">
            <w:pPr>
              <w:framePr w:w="9624"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Навыки работы с информацией</w:t>
            </w:r>
          </w:p>
        </w:tc>
        <w:tc>
          <w:tcPr>
            <w:tcW w:w="610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9624"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заполнять и дополнять таблицы, схемы, диаграммы, тексты.</w:t>
            </w:r>
          </w:p>
        </w:tc>
      </w:tr>
      <w:tr w:rsidR="002A7E2F" w:rsidRPr="002A7E2F" w:rsidTr="002A7E2F">
        <w:trPr>
          <w:trHeight w:hRule="exact" w:val="1123"/>
          <w:jc w:val="center"/>
        </w:trPr>
        <w:tc>
          <w:tcPr>
            <w:tcW w:w="3518" w:type="dxa"/>
            <w:tcBorders>
              <w:top w:val="single" w:sz="4" w:space="0" w:color="auto"/>
              <w:left w:val="single" w:sz="4" w:space="0" w:color="auto"/>
              <w:bottom w:val="single" w:sz="4" w:space="0" w:color="auto"/>
            </w:tcBorders>
            <w:shd w:val="clear" w:color="auto" w:fill="FFFFFF"/>
          </w:tcPr>
          <w:p w:rsidR="002A7E2F" w:rsidRPr="002A7E2F" w:rsidRDefault="002A7E2F" w:rsidP="002A7E2F">
            <w:pPr>
              <w:framePr w:w="9624" w:wrap="notBeside" w:vAnchor="text" w:hAnchor="text" w:xAlign="center" w:y="1"/>
              <w:widowControl w:val="0"/>
              <w:spacing w:after="0" w:line="278"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Основы читательской компетенции</w:t>
            </w:r>
          </w:p>
        </w:tc>
        <w:tc>
          <w:tcPr>
            <w:tcW w:w="6106" w:type="dxa"/>
            <w:tcBorders>
              <w:top w:val="single" w:sz="4" w:space="0" w:color="auto"/>
              <w:left w:val="single" w:sz="4" w:space="0" w:color="auto"/>
              <w:bottom w:val="single" w:sz="4" w:space="0" w:color="auto"/>
              <w:right w:val="single" w:sz="4" w:space="0" w:color="auto"/>
            </w:tcBorders>
            <w:shd w:val="clear" w:color="auto" w:fill="FFFFFF"/>
            <w:vAlign w:val="bottom"/>
          </w:tcPr>
          <w:p w:rsidR="002A7E2F" w:rsidRPr="002A7E2F" w:rsidRDefault="002A7E2F" w:rsidP="002A7E2F">
            <w:pPr>
              <w:framePr w:w="9624" w:wrap="notBeside" w:vAnchor="text" w:hAnchor="text" w:xAlign="center" w:y="1"/>
              <w:widowControl w:val="0"/>
              <w:spacing w:after="0" w:line="27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Овладение чтением как средством осуществления своих дальнейших планов: осознанного планирования своего актуального и перспективного круга чтения, в том числе досугового</w:t>
            </w:r>
          </w:p>
        </w:tc>
      </w:tr>
    </w:tbl>
    <w:p w:rsidR="002A7E2F" w:rsidRPr="002A7E2F" w:rsidRDefault="002A7E2F" w:rsidP="002A7E2F">
      <w:pPr>
        <w:widowControl w:val="0"/>
        <w:spacing w:after="0" w:line="240" w:lineRule="auto"/>
        <w:rPr>
          <w:rFonts w:ascii="Times New Roman" w:eastAsia="Courier New" w:hAnsi="Times New Roman" w:cs="Times New Roman"/>
          <w:color w:val="000000"/>
          <w:sz w:val="24"/>
          <w:szCs w:val="24"/>
          <w:lang w:eastAsia="ru-RU" w:bidi="ru-RU"/>
        </w:rPr>
      </w:pPr>
    </w:p>
    <w:p w:rsidR="002A7E2F" w:rsidRPr="002A7E2F" w:rsidRDefault="002A7E2F" w:rsidP="002A7E2F">
      <w:pPr>
        <w:widowControl w:val="0"/>
        <w:spacing w:after="265" w:line="220" w:lineRule="exact"/>
        <w:ind w:right="20"/>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u w:val="single"/>
          <w:lang w:eastAsia="ru-RU" w:bidi="ru-RU"/>
        </w:rPr>
        <w:t>Предметные результаты</w:t>
      </w:r>
    </w:p>
    <w:p w:rsidR="002A7E2F" w:rsidRPr="002A7E2F" w:rsidRDefault="002A7E2F" w:rsidP="002A7E2F">
      <w:pPr>
        <w:widowControl w:val="0"/>
        <w:numPr>
          <w:ilvl w:val="0"/>
          <w:numId w:val="21"/>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w:t>
      </w:r>
    </w:p>
    <w:p w:rsidR="002A7E2F" w:rsidRPr="002A7E2F" w:rsidRDefault="002A7E2F" w:rsidP="002A7E2F">
      <w:pPr>
        <w:widowControl w:val="0"/>
        <w:numPr>
          <w:ilvl w:val="0"/>
          <w:numId w:val="21"/>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Развитие эстетического эмоционально-ценностного видения окружающего мира, </w:t>
      </w:r>
      <w:r w:rsidRPr="002A7E2F">
        <w:rPr>
          <w:rFonts w:ascii="Times New Roman" w:eastAsia="Times New Roman" w:hAnsi="Times New Roman" w:cs="Times New Roman"/>
          <w:color w:val="000000"/>
          <w:sz w:val="24"/>
          <w:szCs w:val="24"/>
          <w:lang w:eastAsia="ru-RU" w:bidi="ru-RU"/>
        </w:rPr>
        <w:lastRenderedPageBreak/>
        <w:t>наблюдательности, способности к сопереживанию, зрительной памяти, ассоциативного мышления, художественного вкуса и творческого выражения;</w:t>
      </w:r>
    </w:p>
    <w:p w:rsidR="002A7E2F" w:rsidRPr="002A7E2F" w:rsidRDefault="002A7E2F" w:rsidP="002A7E2F">
      <w:pPr>
        <w:widowControl w:val="0"/>
        <w:numPr>
          <w:ilvl w:val="0"/>
          <w:numId w:val="21"/>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Развитие визуально-пространственного мышления как формы эмоционально - ценностного освоения мира, самовыражения и ориентации в художественном и нравственном пространстве культуры;</w:t>
      </w:r>
    </w:p>
    <w:p w:rsidR="002A7E2F" w:rsidRPr="002A7E2F" w:rsidRDefault="002A7E2F" w:rsidP="002A7E2F">
      <w:pPr>
        <w:widowControl w:val="0"/>
        <w:numPr>
          <w:ilvl w:val="0"/>
          <w:numId w:val="21"/>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2A7E2F" w:rsidRPr="002A7E2F" w:rsidRDefault="002A7E2F" w:rsidP="002A7E2F">
      <w:pPr>
        <w:widowControl w:val="0"/>
        <w:numPr>
          <w:ilvl w:val="0"/>
          <w:numId w:val="21"/>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Воспитание уважения к истории культуры своего Отечества, выраженной в архитектуре, изобразительном искусстве, в национальных образах предметно - материальной и пространственной среды, в понимании красоты человека;</w:t>
      </w:r>
    </w:p>
    <w:p w:rsidR="002A7E2F" w:rsidRPr="002A7E2F" w:rsidRDefault="002A7E2F" w:rsidP="002A7E2F">
      <w:pPr>
        <w:widowControl w:val="0"/>
        <w:numPr>
          <w:ilvl w:val="0"/>
          <w:numId w:val="21"/>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архитектуре и дизайне; приобретение опыта работы над визуальным образом в синтетических искусствах (театр и кино);</w:t>
      </w:r>
    </w:p>
    <w:p w:rsidR="002A7E2F" w:rsidRPr="002A7E2F" w:rsidRDefault="002A7E2F" w:rsidP="002A7E2F">
      <w:pPr>
        <w:widowControl w:val="0"/>
        <w:numPr>
          <w:ilvl w:val="0"/>
          <w:numId w:val="21"/>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Приобретение опыта работы с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2A7E2F" w:rsidRPr="002A7E2F" w:rsidRDefault="002A7E2F" w:rsidP="002A7E2F">
      <w:pPr>
        <w:widowControl w:val="0"/>
        <w:numPr>
          <w:ilvl w:val="0"/>
          <w:numId w:val="21"/>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w:t>
      </w:r>
    </w:p>
    <w:p w:rsidR="002A7E2F" w:rsidRPr="002A7E2F" w:rsidRDefault="002A7E2F" w:rsidP="002A7E2F">
      <w:pPr>
        <w:widowControl w:val="0"/>
        <w:numPr>
          <w:ilvl w:val="0"/>
          <w:numId w:val="21"/>
        </w:numPr>
        <w:spacing w:after="283"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Формирование активного отношения к традициям художественной культуры как смысловой, эстетической и личностно значимой ценности.</w:t>
      </w:r>
    </w:p>
    <w:p w:rsidR="002A7E2F" w:rsidRPr="002A7E2F" w:rsidRDefault="002A7E2F" w:rsidP="002A7E2F">
      <w:pPr>
        <w:widowControl w:val="0"/>
        <w:spacing w:after="255" w:line="220" w:lineRule="exact"/>
        <w:ind w:right="20"/>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u w:val="single"/>
          <w:lang w:eastAsia="ru-RU" w:bidi="ru-RU"/>
        </w:rPr>
        <w:t>5 класс</w:t>
      </w:r>
    </w:p>
    <w:p w:rsidR="002A7E2F" w:rsidRPr="002A7E2F" w:rsidRDefault="002A7E2F" w:rsidP="002A7E2F">
      <w:pPr>
        <w:widowControl w:val="0"/>
        <w:spacing w:after="0" w:line="274" w:lineRule="exact"/>
        <w:ind w:left="7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Учащийся 5 класса научится:</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раскрывать смысл народных праздников и обрядов и их отражение в народном искусстве и в современной жизни;</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создавать эскизы декоративного убранства русской избы;</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создавать цветовую композицию внутреннего убранства избы;</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определять специфику образного языка декоративно-прикладного искусства;</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создавать самостоятельные варианты орнаментального построения вышивки с опорой на народные традиции;</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создавать эскизы народного праздничного костюма, его отдельных элементов в цветовом решении;</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распознавать и называть игрушки ведущих народных художественных промыслов; осуществлять собственный художественный замысел, связанный с созданием </w:t>
      </w:r>
      <w:r w:rsidRPr="002A7E2F">
        <w:rPr>
          <w:rFonts w:ascii="Times New Roman" w:eastAsia="Times New Roman" w:hAnsi="Times New Roman" w:cs="Times New Roman"/>
          <w:color w:val="000000"/>
          <w:sz w:val="24"/>
          <w:szCs w:val="24"/>
          <w:lang w:eastAsia="ru-RU" w:bidi="ru-RU"/>
        </w:rPr>
        <w:lastRenderedPageBreak/>
        <w:t>выразительной формы игрушки и украшением ее декоративной росписью в традиции одного из промыслов;</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характеризовать основы народного орнамента; создавать орнаменты на основе народных традиций;</w:t>
      </w:r>
    </w:p>
    <w:p w:rsidR="002A7E2F" w:rsidRPr="002A7E2F" w:rsidRDefault="002A7E2F" w:rsidP="002A7E2F">
      <w:pPr>
        <w:widowControl w:val="0"/>
        <w:numPr>
          <w:ilvl w:val="0"/>
          <w:numId w:val="18"/>
        </w:numPr>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различать виды и материалы декоративно-прикладного искусства;</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различать национальные особенности русского орнамента и орнаментов других народов России;</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2A7E2F" w:rsidRPr="002A7E2F" w:rsidRDefault="002A7E2F" w:rsidP="002A7E2F">
      <w:pPr>
        <w:widowControl w:val="0"/>
        <w:numPr>
          <w:ilvl w:val="0"/>
          <w:numId w:val="18"/>
        </w:numPr>
        <w:spacing w:after="0" w:line="274" w:lineRule="exact"/>
        <w:ind w:right="16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различать и характеризовать несколько народных художественных промыслов России. </w:t>
      </w:r>
      <w:r w:rsidRPr="002A7E2F">
        <w:rPr>
          <w:rFonts w:ascii="Times New Roman" w:eastAsia="Times New Roman" w:hAnsi="Times New Roman" w:cs="Times New Roman"/>
          <w:b/>
          <w:bCs/>
          <w:i/>
          <w:iCs/>
          <w:color w:val="000000"/>
          <w:sz w:val="24"/>
          <w:szCs w:val="24"/>
          <w:lang w:eastAsia="ru-RU" w:bidi="ru-RU"/>
        </w:rPr>
        <w:t>Учащийся 5 класса получит возможность научиться:</w:t>
      </w:r>
    </w:p>
    <w:p w:rsidR="002A7E2F" w:rsidRPr="002A7E2F" w:rsidRDefault="002A7E2F" w:rsidP="002A7E2F">
      <w:pPr>
        <w:widowControl w:val="0"/>
        <w:numPr>
          <w:ilvl w:val="0"/>
          <w:numId w:val="18"/>
        </w:numPr>
        <w:tabs>
          <w:tab w:val="right" w:pos="9366"/>
        </w:tabs>
        <w:spacing w:after="0" w:line="274" w:lineRule="exact"/>
        <w:ind w:right="2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2A7E2F" w:rsidRPr="002A7E2F" w:rsidRDefault="002A7E2F" w:rsidP="002A7E2F">
      <w:pPr>
        <w:widowControl w:val="0"/>
        <w:numPr>
          <w:ilvl w:val="0"/>
          <w:numId w:val="18"/>
        </w:numPr>
        <w:tabs>
          <w:tab w:val="right" w:pos="9366"/>
        </w:tabs>
        <w:spacing w:after="283" w:line="274" w:lineRule="exact"/>
        <w:ind w:right="2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владеть диалогической формой коммуникации, уметь аргументировать свою точку зрения в процессе изучения изобразительного искусства.</w:t>
      </w:r>
    </w:p>
    <w:p w:rsidR="002A7E2F" w:rsidRPr="002A7E2F" w:rsidRDefault="002A7E2F" w:rsidP="002A7E2F">
      <w:pPr>
        <w:keepNext/>
        <w:keepLines/>
        <w:widowControl w:val="0"/>
        <w:spacing w:after="0" w:line="220" w:lineRule="exact"/>
        <w:ind w:left="720" w:right="4300" w:firstLine="3580"/>
        <w:outlineLvl w:val="0"/>
        <w:rPr>
          <w:rFonts w:ascii="Times New Roman" w:eastAsia="Times New Roman" w:hAnsi="Times New Roman" w:cs="Times New Roman"/>
          <w:color w:val="000000"/>
          <w:sz w:val="24"/>
          <w:szCs w:val="24"/>
          <w:lang w:eastAsia="ru-RU" w:bidi="ru-RU"/>
        </w:rPr>
      </w:pPr>
      <w:bookmarkStart w:id="5" w:name="bookmark5"/>
      <w:r w:rsidRPr="002A7E2F">
        <w:rPr>
          <w:rFonts w:ascii="Times New Roman" w:eastAsia="Times New Roman" w:hAnsi="Times New Roman" w:cs="Times New Roman"/>
          <w:color w:val="000000"/>
          <w:sz w:val="24"/>
          <w:szCs w:val="24"/>
          <w:u w:val="single"/>
          <w:lang w:eastAsia="ru-RU" w:bidi="ru-RU"/>
        </w:rPr>
        <w:t>6 класс</w:t>
      </w:r>
      <w:r w:rsidRPr="002A7E2F">
        <w:rPr>
          <w:rFonts w:ascii="Times New Roman" w:eastAsia="Times New Roman" w:hAnsi="Times New Roman" w:cs="Times New Roman"/>
          <w:color w:val="000000"/>
          <w:sz w:val="24"/>
          <w:szCs w:val="24"/>
          <w:lang w:eastAsia="ru-RU" w:bidi="ru-RU"/>
        </w:rPr>
        <w:t xml:space="preserve"> Учащийся 6 класса научится:</w:t>
      </w:r>
      <w:bookmarkEnd w:id="5"/>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называть пространственные и временные виды искусства и объяснять, в чем состоит различие временных и пространственных видов искусства;</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объяснять разницу между предметом изображения, сюжетом и содержанием изображения;</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композиционным навыкам работы, чувству ритма, работе с различными художественными материалами;</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создавать образы, используя все выразительные возможности художественных материалов;</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простым навыкам изображения с помощью пятна и тональных отношений;</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навыку плоскостного силуэтного изображения обычных, простых предметов (кухонная утварь);</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изображать сложную форму предмета (силуэт) как соотношение простых геометрических фигур, соблюдая их пропорции;</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создавать линейные изображения геометрических тел и натюрморт с натуры из геометрических тел;</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строить изображения простых предметов по правилам линейной перспективы;</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передавать с помощью света характер формы и эмоциональное напряжение в композиции натюрморта;</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творческому опыту выполнения графического натюрморта и гравюры наклейками на картоне;</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выражать цветом в натюрморте собственное настроение и переживания;</w:t>
      </w:r>
    </w:p>
    <w:p w:rsidR="002A7E2F" w:rsidRPr="002A7E2F" w:rsidRDefault="002A7E2F" w:rsidP="002A7E2F">
      <w:pPr>
        <w:widowControl w:val="0"/>
        <w:numPr>
          <w:ilvl w:val="0"/>
          <w:numId w:val="18"/>
        </w:numPr>
        <w:spacing w:after="0" w:line="269"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рассуждать о разных способах передачи перспективы в изобразительном искусстве как выражении различных мировоззренческих смыслов;</w:t>
      </w:r>
    </w:p>
    <w:p w:rsidR="002A7E2F" w:rsidRPr="002A7E2F" w:rsidRDefault="002A7E2F" w:rsidP="002A7E2F">
      <w:pPr>
        <w:widowControl w:val="0"/>
        <w:numPr>
          <w:ilvl w:val="0"/>
          <w:numId w:val="18"/>
        </w:numPr>
        <w:spacing w:after="18"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применять перспективу в практической творческой работе;</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навыкам изображения перспективных сокращений в зарисовках наблюдаемого;</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навыкам изображения уходящего вдаль пространства, применяя правила линейной </w:t>
      </w:r>
      <w:r w:rsidRPr="002A7E2F">
        <w:rPr>
          <w:rFonts w:ascii="Times New Roman" w:eastAsia="Times New Roman" w:hAnsi="Times New Roman" w:cs="Times New Roman"/>
          <w:color w:val="000000"/>
          <w:sz w:val="24"/>
          <w:szCs w:val="24"/>
          <w:lang w:eastAsia="ru-RU" w:bidi="ru-RU"/>
        </w:rPr>
        <w:lastRenderedPageBreak/>
        <w:t>и воздушной перспективы;</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видеть, наблюдать и эстетически переживать изменчивость цветового состояния и настроения в природе;</w:t>
      </w:r>
    </w:p>
    <w:p w:rsidR="002A7E2F" w:rsidRPr="002A7E2F" w:rsidRDefault="002A7E2F" w:rsidP="002A7E2F">
      <w:pPr>
        <w:widowControl w:val="0"/>
        <w:numPr>
          <w:ilvl w:val="0"/>
          <w:numId w:val="18"/>
        </w:numPr>
        <w:spacing w:after="1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навыкам создания пейзажных зарисовок;</w:t>
      </w:r>
    </w:p>
    <w:p w:rsidR="002A7E2F" w:rsidRPr="002A7E2F" w:rsidRDefault="002A7E2F" w:rsidP="002A7E2F">
      <w:pPr>
        <w:widowControl w:val="0"/>
        <w:numPr>
          <w:ilvl w:val="0"/>
          <w:numId w:val="18"/>
        </w:numPr>
        <w:spacing w:after="18"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различать и характеризовать понятия: пространство, ракурс, воздушная перспектива;</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пользоваться правилами работы на пленэре;</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навыкам композиции, наблюдательной перспективы и ритмической организации плоскости изображения;</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различать основные средства художественной выразительности в изобразительном искусстве (линия, пятно, тон, цвет, форма, перспектива и др.);</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различать и характеризовать понятия: эпический пейзаж, романтический пейзаж, пейзаж настроения, пленэр, импрессионизм;</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различать и характеризовать виды портрета;</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понимать и характеризовать основы изображения головы человека;</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пользоваться навыками работы с доступными скульптурными материалами;</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видеть конструктивную форму предмета, владеть первичными навыками плоского и объемного изображения предмета и группы предметов;</w:t>
      </w:r>
    </w:p>
    <w:p w:rsidR="002A7E2F" w:rsidRPr="002A7E2F" w:rsidRDefault="002A7E2F" w:rsidP="002A7E2F">
      <w:pPr>
        <w:widowControl w:val="0"/>
        <w:numPr>
          <w:ilvl w:val="0"/>
          <w:numId w:val="18"/>
        </w:numPr>
        <w:spacing w:after="0" w:line="28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использовать графические материалы в работе над портретом;</w:t>
      </w:r>
    </w:p>
    <w:p w:rsidR="002A7E2F" w:rsidRPr="002A7E2F" w:rsidRDefault="002A7E2F" w:rsidP="002A7E2F">
      <w:pPr>
        <w:widowControl w:val="0"/>
        <w:numPr>
          <w:ilvl w:val="0"/>
          <w:numId w:val="18"/>
        </w:numPr>
        <w:spacing w:after="0" w:line="28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использовать образные возможности освещения в портрете;</w:t>
      </w:r>
    </w:p>
    <w:p w:rsidR="002A7E2F" w:rsidRPr="002A7E2F" w:rsidRDefault="002A7E2F" w:rsidP="002A7E2F">
      <w:pPr>
        <w:widowControl w:val="0"/>
        <w:numPr>
          <w:ilvl w:val="0"/>
          <w:numId w:val="18"/>
        </w:numPr>
        <w:spacing w:after="0" w:line="28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пользоваться правилами схематического построения головы человека в рисунке;</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называть имена выдающихся русских и зарубежных художников - портретистов и определять их произведения;</w:t>
      </w:r>
    </w:p>
    <w:p w:rsidR="002A7E2F" w:rsidRPr="002A7E2F" w:rsidRDefault="002A7E2F" w:rsidP="002A7E2F">
      <w:pPr>
        <w:widowControl w:val="0"/>
        <w:numPr>
          <w:ilvl w:val="0"/>
          <w:numId w:val="18"/>
        </w:numPr>
        <w:spacing w:after="0" w:line="28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навыкам передачи в плоскостном изображении простых движений фигуры человека;</w:t>
      </w:r>
    </w:p>
    <w:p w:rsidR="002A7E2F" w:rsidRPr="002A7E2F" w:rsidRDefault="002A7E2F" w:rsidP="002A7E2F">
      <w:pPr>
        <w:widowControl w:val="0"/>
        <w:numPr>
          <w:ilvl w:val="0"/>
          <w:numId w:val="18"/>
        </w:numPr>
        <w:spacing w:after="0" w:line="28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навыкам понимания особенностей восприятия скульптурного образа;</w:t>
      </w:r>
    </w:p>
    <w:p w:rsidR="002A7E2F" w:rsidRPr="002A7E2F" w:rsidRDefault="002A7E2F" w:rsidP="002A7E2F">
      <w:pPr>
        <w:widowControl w:val="0"/>
        <w:numPr>
          <w:ilvl w:val="0"/>
          <w:numId w:val="18"/>
        </w:numPr>
        <w:spacing w:after="0" w:line="28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навыкам лепки и работы с пластилином или глиной;</w:t>
      </w:r>
    </w:p>
    <w:p w:rsidR="002A7E2F" w:rsidRPr="002A7E2F" w:rsidRDefault="002A7E2F" w:rsidP="002A7E2F">
      <w:pPr>
        <w:widowControl w:val="0"/>
        <w:numPr>
          <w:ilvl w:val="0"/>
          <w:numId w:val="18"/>
        </w:numPr>
        <w:spacing w:after="0" w:line="288"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2A7E2F" w:rsidRPr="002A7E2F" w:rsidRDefault="002A7E2F" w:rsidP="002A7E2F">
      <w:pPr>
        <w:widowControl w:val="0"/>
        <w:numPr>
          <w:ilvl w:val="0"/>
          <w:numId w:val="18"/>
        </w:numPr>
        <w:spacing w:after="0" w:line="288"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приемам выразительности при работе с натуры над набросками и зарисовками фигуры человека, используя разнообразные графические материалы;</w:t>
      </w:r>
    </w:p>
    <w:p w:rsidR="002A7E2F" w:rsidRPr="002A7E2F" w:rsidRDefault="002A7E2F" w:rsidP="002A7E2F">
      <w:pPr>
        <w:widowControl w:val="0"/>
        <w:numPr>
          <w:ilvl w:val="0"/>
          <w:numId w:val="18"/>
        </w:numPr>
        <w:spacing w:after="0" w:line="274"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характеризовать сюжетно-тематическую картину как обобщенный и целостный образ, как результат наблюдений и размышлений художника над жизнью;</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объяснять понятия «тема», «содержание», «сюжет» в произведениях станковой живописи;</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изобразительным и композиционным навыкам в процессе работы над эскизом;</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узнавать и объяснять понятия «тематическая картина», «станковая живопись»;</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перечислять и характеризовать основные жанры сюжетно - тематической картины;</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характеризовать исторический жанр как идейное и образное выражение значительных событий в истории общества, как воплощение его мировоззренческих </w:t>
      </w:r>
      <w:r w:rsidRPr="002A7E2F">
        <w:rPr>
          <w:rFonts w:ascii="Times New Roman" w:eastAsia="Times New Roman" w:hAnsi="Times New Roman" w:cs="Times New Roman"/>
          <w:color w:val="000000"/>
          <w:sz w:val="24"/>
          <w:szCs w:val="24"/>
          <w:lang w:eastAsia="ru-RU" w:bidi="ru-RU"/>
        </w:rPr>
        <w:lastRenderedPageBreak/>
        <w:t>позиций и идеалов;</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узнавать и характеризовать несколько классических произведений и называть имена великих русских мастеров исторической картины;</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характеризовать значение тематической картины XIX века в развитии русской культуры;</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называть имена нескольких известных художников объединения «Мир искусства» и их наиболее известные произведения;</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творческому опыту по разработке и созданию изобразительного образа на выбранный исторический сюжет;</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творческому опыту по разработке художественного проекта-разработки композиции на историческую тему;</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представлениям об анималистическом жанре изобразительного искусства и творчестве художников-анималистов;</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опыту художественного творчества по созданию стилизованных образов животных;</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представлениям о великих, вечных темах в искусстве на основе сюжетов из Библии, об их мировоззренческом и нравственном значении в культуре;</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различать и характеризовать особенности древнерусской иконописи;</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рассуждать о значении художественного образа древнерусской культуры;</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называть имена великих европейских и русских художников, творивших на библейские темы;</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узнавать и характеризовать произведения великих европейских и русских художников на библейские темы;</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характеризовать роль монументальных памятников в жизни общества;</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рассуждать об особенностях художественного образа советского народа в годы Великой Отечественной войны;</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описывать и характеризовать выдающиеся монументальные памятники и ансамбли, посвященные Великой Отечественной войне;</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творческому опыту лепки памятника, посвященного значимому историческому событию или историческому герою;</w:t>
      </w:r>
    </w:p>
    <w:p w:rsidR="002A7E2F" w:rsidRPr="002A7E2F" w:rsidRDefault="002A7E2F" w:rsidP="002A7E2F">
      <w:pPr>
        <w:widowControl w:val="0"/>
        <w:numPr>
          <w:ilvl w:val="0"/>
          <w:numId w:val="18"/>
        </w:numPr>
        <w:spacing w:after="0" w:line="278"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анализировать художественно-выразительные средства произведений изобразительного искусства </w:t>
      </w:r>
      <w:r w:rsidRPr="002A7E2F">
        <w:rPr>
          <w:rFonts w:ascii="Times New Roman" w:eastAsia="Times New Roman" w:hAnsi="Times New Roman" w:cs="Times New Roman"/>
          <w:color w:val="000000"/>
          <w:sz w:val="24"/>
          <w:szCs w:val="24"/>
          <w:lang w:val="en-US" w:bidi="en-US"/>
        </w:rPr>
        <w:t>XX</w:t>
      </w:r>
      <w:r w:rsidRPr="002A7E2F">
        <w:rPr>
          <w:rFonts w:ascii="Times New Roman" w:eastAsia="Times New Roman" w:hAnsi="Times New Roman" w:cs="Times New Roman"/>
          <w:color w:val="000000"/>
          <w:sz w:val="24"/>
          <w:szCs w:val="24"/>
          <w:lang w:bidi="en-US"/>
        </w:rPr>
        <w:t xml:space="preserve"> </w:t>
      </w:r>
      <w:r w:rsidRPr="002A7E2F">
        <w:rPr>
          <w:rFonts w:ascii="Times New Roman" w:eastAsia="Times New Roman" w:hAnsi="Times New Roman" w:cs="Times New Roman"/>
          <w:color w:val="000000"/>
          <w:sz w:val="24"/>
          <w:szCs w:val="24"/>
          <w:lang w:eastAsia="ru-RU" w:bidi="ru-RU"/>
        </w:rPr>
        <w:t>века;</w:t>
      </w:r>
    </w:p>
    <w:p w:rsidR="002A7E2F" w:rsidRPr="002A7E2F" w:rsidRDefault="002A7E2F" w:rsidP="002A7E2F">
      <w:pPr>
        <w:widowControl w:val="0"/>
        <w:numPr>
          <w:ilvl w:val="0"/>
          <w:numId w:val="18"/>
        </w:numPr>
        <w:spacing w:after="0" w:line="27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выявлять и называть характерные особенности русской портретной живописи XVIII век.</w:t>
      </w:r>
    </w:p>
    <w:p w:rsidR="002A7E2F" w:rsidRPr="002A7E2F" w:rsidRDefault="002A7E2F" w:rsidP="002A7E2F">
      <w:pPr>
        <w:widowControl w:val="0"/>
        <w:spacing w:after="0" w:line="278" w:lineRule="exact"/>
        <w:ind w:left="740"/>
        <w:rPr>
          <w:rFonts w:ascii="Times New Roman" w:eastAsia="Times New Roman" w:hAnsi="Times New Roman" w:cs="Times New Roman"/>
          <w:b/>
          <w:bCs/>
          <w:i/>
          <w:iCs/>
          <w:color w:val="000000"/>
          <w:sz w:val="24"/>
          <w:szCs w:val="24"/>
          <w:lang w:eastAsia="ru-RU" w:bidi="ru-RU"/>
        </w:rPr>
      </w:pPr>
      <w:r w:rsidRPr="002A7E2F">
        <w:rPr>
          <w:rFonts w:ascii="Times New Roman" w:eastAsia="Times New Roman" w:hAnsi="Times New Roman" w:cs="Times New Roman"/>
          <w:b/>
          <w:bCs/>
          <w:i/>
          <w:iCs/>
          <w:color w:val="000000"/>
          <w:sz w:val="24"/>
          <w:szCs w:val="24"/>
          <w:lang w:eastAsia="ru-RU" w:bidi="ru-RU"/>
        </w:rPr>
        <w:t>Учащийся 6 класса получит возможность научиться:</w:t>
      </w:r>
    </w:p>
    <w:p w:rsidR="002A7E2F" w:rsidRPr="002A7E2F" w:rsidRDefault="002A7E2F" w:rsidP="002A7E2F">
      <w:pPr>
        <w:widowControl w:val="0"/>
        <w:numPr>
          <w:ilvl w:val="0"/>
          <w:numId w:val="18"/>
        </w:numPr>
        <w:spacing w:after="0" w:line="278" w:lineRule="exact"/>
        <w:ind w:right="2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2A7E2F" w:rsidRPr="002A7E2F" w:rsidRDefault="002A7E2F" w:rsidP="002A7E2F">
      <w:pPr>
        <w:widowControl w:val="0"/>
        <w:numPr>
          <w:ilvl w:val="0"/>
          <w:numId w:val="18"/>
        </w:numPr>
        <w:spacing w:after="0" w:line="278" w:lineRule="exact"/>
        <w:ind w:right="2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выделять признаки для установления стилевых связей в процессе изучения изобразительного искусства;</w:t>
      </w:r>
    </w:p>
    <w:p w:rsidR="002A7E2F" w:rsidRPr="002A7E2F" w:rsidRDefault="002A7E2F" w:rsidP="002A7E2F">
      <w:pPr>
        <w:widowControl w:val="0"/>
        <w:numPr>
          <w:ilvl w:val="0"/>
          <w:numId w:val="18"/>
        </w:numPr>
        <w:spacing w:after="0" w:line="278" w:lineRule="exact"/>
        <w:ind w:right="2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называть имена выдающихся русских художников-ваятелей XVIII века и определять скульптурные памятники;</w:t>
      </w:r>
    </w:p>
    <w:p w:rsidR="002A7E2F" w:rsidRPr="002A7E2F" w:rsidRDefault="002A7E2F" w:rsidP="002A7E2F">
      <w:pPr>
        <w:widowControl w:val="0"/>
        <w:numPr>
          <w:ilvl w:val="0"/>
          <w:numId w:val="18"/>
        </w:numPr>
        <w:tabs>
          <w:tab w:val="left" w:pos="430"/>
        </w:tabs>
        <w:spacing w:after="0" w:line="283" w:lineRule="exact"/>
        <w:ind w:right="4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называть имена выдающихся художников «Товарищества передвижников» и определять их произведения живописи;</w:t>
      </w:r>
    </w:p>
    <w:p w:rsidR="002A7E2F" w:rsidRPr="002A7E2F" w:rsidRDefault="002A7E2F" w:rsidP="002A7E2F">
      <w:pPr>
        <w:widowControl w:val="0"/>
        <w:numPr>
          <w:ilvl w:val="0"/>
          <w:numId w:val="18"/>
        </w:numPr>
        <w:tabs>
          <w:tab w:val="left" w:pos="430"/>
        </w:tabs>
        <w:spacing w:after="0" w:line="283" w:lineRule="exact"/>
        <w:ind w:right="4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называть имена выдающихся русских художников-пейзажистов XIX века и определять произведения пейзажной живописи;</w:t>
      </w:r>
    </w:p>
    <w:p w:rsidR="002A7E2F" w:rsidRPr="002A7E2F" w:rsidRDefault="002A7E2F" w:rsidP="002A7E2F">
      <w:pPr>
        <w:widowControl w:val="0"/>
        <w:numPr>
          <w:ilvl w:val="0"/>
          <w:numId w:val="18"/>
        </w:numPr>
        <w:tabs>
          <w:tab w:val="left" w:pos="430"/>
        </w:tabs>
        <w:spacing w:after="0" w:line="283" w:lineRule="exact"/>
        <w:ind w:right="4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понимать особенности исторического жанра, определять произведения исторической живописи;</w:t>
      </w:r>
    </w:p>
    <w:p w:rsidR="002A7E2F" w:rsidRPr="002A7E2F" w:rsidRDefault="002A7E2F" w:rsidP="002A7E2F">
      <w:pPr>
        <w:widowControl w:val="0"/>
        <w:numPr>
          <w:ilvl w:val="0"/>
          <w:numId w:val="18"/>
        </w:numPr>
        <w:tabs>
          <w:tab w:val="left" w:pos="430"/>
        </w:tabs>
        <w:spacing w:after="0" w:line="283" w:lineRule="exact"/>
        <w:ind w:right="4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2A7E2F" w:rsidRPr="002A7E2F" w:rsidRDefault="002A7E2F" w:rsidP="002A7E2F">
      <w:pPr>
        <w:widowControl w:val="0"/>
        <w:numPr>
          <w:ilvl w:val="0"/>
          <w:numId w:val="18"/>
        </w:numPr>
        <w:tabs>
          <w:tab w:val="left" w:pos="430"/>
        </w:tabs>
        <w:spacing w:after="0" w:line="283" w:lineRule="exact"/>
        <w:ind w:right="4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lastRenderedPageBreak/>
        <w:t>называть имена выдающихся русских художников-ваятелей второй половины XIX века и определять памятники монументальной скульптуры;</w:t>
      </w:r>
    </w:p>
    <w:p w:rsidR="002A7E2F" w:rsidRPr="002A7E2F" w:rsidRDefault="002A7E2F" w:rsidP="002A7E2F">
      <w:pPr>
        <w:widowControl w:val="0"/>
        <w:numPr>
          <w:ilvl w:val="0"/>
          <w:numId w:val="18"/>
        </w:numPr>
        <w:tabs>
          <w:tab w:val="left" w:pos="430"/>
        </w:tabs>
        <w:spacing w:after="0" w:line="283" w:lineRule="exact"/>
        <w:ind w:right="4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2A7E2F" w:rsidRPr="002A7E2F" w:rsidRDefault="002A7E2F" w:rsidP="002A7E2F">
      <w:pPr>
        <w:widowControl w:val="0"/>
        <w:numPr>
          <w:ilvl w:val="0"/>
          <w:numId w:val="18"/>
        </w:numPr>
        <w:tabs>
          <w:tab w:val="left" w:pos="430"/>
        </w:tabs>
        <w:spacing w:after="240" w:line="283" w:lineRule="exact"/>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узнавать основные художественные направления в искусстве XIX и XX веков.</w:t>
      </w:r>
    </w:p>
    <w:p w:rsidR="002A7E2F" w:rsidRPr="002A7E2F" w:rsidRDefault="002A7E2F" w:rsidP="002A7E2F">
      <w:pPr>
        <w:widowControl w:val="0"/>
        <w:spacing w:after="0" w:line="283" w:lineRule="exact"/>
        <w:ind w:left="468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u w:val="single"/>
          <w:lang w:eastAsia="ru-RU" w:bidi="ru-RU"/>
        </w:rPr>
        <w:t>7 класс</w:t>
      </w:r>
    </w:p>
    <w:p w:rsidR="002A7E2F" w:rsidRPr="002A7E2F" w:rsidRDefault="002A7E2F" w:rsidP="002A7E2F">
      <w:pPr>
        <w:widowControl w:val="0"/>
        <w:spacing w:after="0" w:line="283" w:lineRule="exact"/>
        <w:ind w:left="7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Учащийся 7 класса научится:</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культуре зрительского восприятия;</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характеризовать временные и пространственные искусства;</w:t>
      </w:r>
    </w:p>
    <w:p w:rsidR="002A7E2F" w:rsidRPr="002A7E2F" w:rsidRDefault="002A7E2F" w:rsidP="002A7E2F">
      <w:pPr>
        <w:widowControl w:val="0"/>
        <w:numPr>
          <w:ilvl w:val="0"/>
          <w:numId w:val="18"/>
        </w:numPr>
        <w:spacing w:after="0" w:line="283" w:lineRule="exact"/>
        <w:ind w:right="4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представлениям об искусстве иллюстрации и творчестве известных иллюстраторов книг. И.Я. </w:t>
      </w:r>
      <w:proofErr w:type="spellStart"/>
      <w:r w:rsidRPr="002A7E2F">
        <w:rPr>
          <w:rFonts w:ascii="Times New Roman" w:eastAsia="Times New Roman" w:hAnsi="Times New Roman" w:cs="Times New Roman"/>
          <w:color w:val="000000"/>
          <w:sz w:val="24"/>
          <w:szCs w:val="24"/>
          <w:lang w:eastAsia="ru-RU" w:bidi="ru-RU"/>
        </w:rPr>
        <w:t>Билибин</w:t>
      </w:r>
      <w:proofErr w:type="spellEnd"/>
      <w:r w:rsidRPr="002A7E2F">
        <w:rPr>
          <w:rFonts w:ascii="Times New Roman" w:eastAsia="Times New Roman" w:hAnsi="Times New Roman" w:cs="Times New Roman"/>
          <w:color w:val="000000"/>
          <w:sz w:val="24"/>
          <w:szCs w:val="24"/>
          <w:lang w:eastAsia="ru-RU" w:bidi="ru-RU"/>
        </w:rPr>
        <w:t xml:space="preserve">. В.А. </w:t>
      </w:r>
      <w:proofErr w:type="spellStart"/>
      <w:r w:rsidRPr="002A7E2F">
        <w:rPr>
          <w:rFonts w:ascii="Times New Roman" w:eastAsia="Times New Roman" w:hAnsi="Times New Roman" w:cs="Times New Roman"/>
          <w:color w:val="000000"/>
          <w:sz w:val="24"/>
          <w:szCs w:val="24"/>
          <w:lang w:eastAsia="ru-RU" w:bidi="ru-RU"/>
        </w:rPr>
        <w:t>Милашевский</w:t>
      </w:r>
      <w:proofErr w:type="spellEnd"/>
      <w:r w:rsidRPr="002A7E2F">
        <w:rPr>
          <w:rFonts w:ascii="Times New Roman" w:eastAsia="Times New Roman" w:hAnsi="Times New Roman" w:cs="Times New Roman"/>
          <w:color w:val="000000"/>
          <w:sz w:val="24"/>
          <w:szCs w:val="24"/>
          <w:lang w:eastAsia="ru-RU" w:bidi="ru-RU"/>
        </w:rPr>
        <w:t>. В.А. Фаворский;</w:t>
      </w:r>
    </w:p>
    <w:p w:rsidR="002A7E2F" w:rsidRPr="002A7E2F" w:rsidRDefault="002A7E2F" w:rsidP="002A7E2F">
      <w:pPr>
        <w:widowControl w:val="0"/>
        <w:numPr>
          <w:ilvl w:val="0"/>
          <w:numId w:val="18"/>
        </w:numPr>
        <w:spacing w:after="0" w:line="283" w:lineRule="exact"/>
        <w:ind w:right="4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опыту художественного иллюстрирования и навыкам работы графическими материалами;</w:t>
      </w:r>
    </w:p>
    <w:p w:rsidR="002A7E2F" w:rsidRPr="002A7E2F" w:rsidRDefault="002A7E2F" w:rsidP="002A7E2F">
      <w:pPr>
        <w:widowControl w:val="0"/>
        <w:numPr>
          <w:ilvl w:val="0"/>
          <w:numId w:val="18"/>
        </w:numPr>
        <w:spacing w:after="0" w:line="283" w:lineRule="exact"/>
        <w:ind w:right="4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собирать необходимый материал для иллюстрирования (характер одежды героев, характер построек и помещений, характерные детали быта и т.д.);</w:t>
      </w:r>
    </w:p>
    <w:p w:rsidR="002A7E2F" w:rsidRPr="002A7E2F" w:rsidRDefault="002A7E2F" w:rsidP="002A7E2F">
      <w:pPr>
        <w:widowControl w:val="0"/>
        <w:numPr>
          <w:ilvl w:val="0"/>
          <w:numId w:val="18"/>
        </w:numPr>
        <w:spacing w:after="0" w:line="283" w:lineRule="exact"/>
        <w:ind w:right="4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систематизировать и характеризовать основные этапы развития и истории архитектуры и дизайна;</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распознавать объект и пространство в конструктивных видах искусства;</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понимать сочетание различных объемов в здании;</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понимать единство художественного и функционального в вещи, форму и материал;</w:t>
      </w:r>
    </w:p>
    <w:p w:rsidR="002A7E2F" w:rsidRPr="002A7E2F" w:rsidRDefault="002A7E2F" w:rsidP="002A7E2F">
      <w:pPr>
        <w:widowControl w:val="0"/>
        <w:numPr>
          <w:ilvl w:val="0"/>
          <w:numId w:val="18"/>
        </w:numPr>
        <w:spacing w:after="0" w:line="269" w:lineRule="exact"/>
        <w:ind w:right="4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иметь общее представление и рассказывать об особенностях </w:t>
      </w:r>
      <w:proofErr w:type="spellStart"/>
      <w:r w:rsidRPr="002A7E2F">
        <w:rPr>
          <w:rFonts w:ascii="Times New Roman" w:eastAsia="Times New Roman" w:hAnsi="Times New Roman" w:cs="Times New Roman"/>
          <w:color w:val="000000"/>
          <w:sz w:val="24"/>
          <w:szCs w:val="24"/>
          <w:lang w:eastAsia="ru-RU" w:bidi="ru-RU"/>
        </w:rPr>
        <w:t>архитектурно</w:t>
      </w:r>
      <w:r w:rsidRPr="002A7E2F">
        <w:rPr>
          <w:rFonts w:ascii="Times New Roman" w:eastAsia="Times New Roman" w:hAnsi="Times New Roman" w:cs="Times New Roman"/>
          <w:color w:val="000000"/>
          <w:sz w:val="24"/>
          <w:szCs w:val="24"/>
          <w:lang w:eastAsia="ru-RU" w:bidi="ru-RU"/>
        </w:rPr>
        <w:softHyphen/>
        <w:t>художественных</w:t>
      </w:r>
      <w:proofErr w:type="spellEnd"/>
      <w:r w:rsidRPr="002A7E2F">
        <w:rPr>
          <w:rFonts w:ascii="Times New Roman" w:eastAsia="Times New Roman" w:hAnsi="Times New Roman" w:cs="Times New Roman"/>
          <w:color w:val="000000"/>
          <w:sz w:val="24"/>
          <w:szCs w:val="24"/>
          <w:lang w:eastAsia="ru-RU" w:bidi="ru-RU"/>
        </w:rPr>
        <w:t xml:space="preserve"> стилей разных эпох;</w:t>
      </w:r>
    </w:p>
    <w:p w:rsidR="002A7E2F" w:rsidRPr="002A7E2F" w:rsidRDefault="002A7E2F" w:rsidP="002A7E2F">
      <w:pPr>
        <w:widowControl w:val="0"/>
        <w:numPr>
          <w:ilvl w:val="0"/>
          <w:numId w:val="18"/>
        </w:numPr>
        <w:spacing w:after="0" w:line="28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понимать тенденции и перспективы развития современной архитектуры;</w:t>
      </w:r>
    </w:p>
    <w:p w:rsidR="002A7E2F" w:rsidRPr="002A7E2F" w:rsidRDefault="002A7E2F" w:rsidP="002A7E2F">
      <w:pPr>
        <w:widowControl w:val="0"/>
        <w:numPr>
          <w:ilvl w:val="0"/>
          <w:numId w:val="18"/>
        </w:numPr>
        <w:spacing w:after="0" w:line="28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различать образно-стилевой язык архитектуры прошлого;</w:t>
      </w:r>
    </w:p>
    <w:p w:rsidR="002A7E2F" w:rsidRPr="002A7E2F" w:rsidRDefault="002A7E2F" w:rsidP="002A7E2F">
      <w:pPr>
        <w:widowControl w:val="0"/>
        <w:numPr>
          <w:ilvl w:val="0"/>
          <w:numId w:val="18"/>
        </w:numPr>
        <w:spacing w:after="0" w:line="288" w:lineRule="exact"/>
        <w:ind w:right="4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характеризовать и различать малые формы архитектуры и дизайна в пространстве городской среды;</w:t>
      </w:r>
    </w:p>
    <w:p w:rsidR="002A7E2F" w:rsidRPr="002A7E2F" w:rsidRDefault="002A7E2F" w:rsidP="002A7E2F">
      <w:pPr>
        <w:widowControl w:val="0"/>
        <w:numPr>
          <w:ilvl w:val="0"/>
          <w:numId w:val="18"/>
        </w:numPr>
        <w:spacing w:after="0" w:line="269" w:lineRule="exact"/>
        <w:ind w:right="4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понимать плоскостную композицию как возможное схематическое изображение объемов при взгляде на них сверху;</w:t>
      </w:r>
    </w:p>
    <w:p w:rsidR="002A7E2F" w:rsidRPr="002A7E2F" w:rsidRDefault="002A7E2F" w:rsidP="002A7E2F">
      <w:pPr>
        <w:widowControl w:val="0"/>
        <w:numPr>
          <w:ilvl w:val="0"/>
          <w:numId w:val="18"/>
        </w:numPr>
        <w:spacing w:after="0" w:line="27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осознавать чертеж как плоскостное изображение объемов, когда точка - вертикаль, круг</w:t>
      </w:r>
    </w:p>
    <w:p w:rsidR="002A7E2F" w:rsidRPr="002A7E2F" w:rsidRDefault="002A7E2F" w:rsidP="002A7E2F">
      <w:pPr>
        <w:widowControl w:val="0"/>
        <w:numPr>
          <w:ilvl w:val="0"/>
          <w:numId w:val="18"/>
        </w:numPr>
        <w:spacing w:after="0" w:line="27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цилиндр, шар и т. д.;</w:t>
      </w:r>
    </w:p>
    <w:p w:rsidR="002A7E2F" w:rsidRPr="002A7E2F" w:rsidRDefault="002A7E2F" w:rsidP="002A7E2F">
      <w:pPr>
        <w:widowControl w:val="0"/>
        <w:numPr>
          <w:ilvl w:val="0"/>
          <w:numId w:val="18"/>
        </w:numPr>
        <w:spacing w:after="0" w:line="278" w:lineRule="exact"/>
        <w:ind w:right="4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применять в создаваемых пространственных композициях доминантный объект и вспомогательные соединительные элементы;</w:t>
      </w:r>
    </w:p>
    <w:p w:rsidR="002A7E2F" w:rsidRPr="002A7E2F" w:rsidRDefault="002A7E2F" w:rsidP="002A7E2F">
      <w:pPr>
        <w:widowControl w:val="0"/>
        <w:numPr>
          <w:ilvl w:val="0"/>
          <w:numId w:val="18"/>
        </w:numPr>
        <w:spacing w:after="0" w:line="283" w:lineRule="exact"/>
        <w:ind w:right="4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применять навыки формообразования, использования объемов в дизайне и архитектуре (макеты из бумаги, картона, пластилина);</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создавать композиционные макеты объектов на предметной плоскости и в пространстве;</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создавать практические творческие композиции в технике коллажа, дизайн-проектов;</w:t>
      </w:r>
    </w:p>
    <w:p w:rsidR="002A7E2F" w:rsidRPr="002A7E2F" w:rsidRDefault="002A7E2F" w:rsidP="002A7E2F">
      <w:pPr>
        <w:widowControl w:val="0"/>
        <w:numPr>
          <w:ilvl w:val="0"/>
          <w:numId w:val="18"/>
        </w:numPr>
        <w:spacing w:after="0" w:line="274" w:lineRule="exact"/>
        <w:ind w:right="4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2A7E2F" w:rsidRPr="002A7E2F" w:rsidRDefault="002A7E2F" w:rsidP="002A7E2F">
      <w:pPr>
        <w:widowControl w:val="0"/>
        <w:numPr>
          <w:ilvl w:val="0"/>
          <w:numId w:val="18"/>
        </w:numPr>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приобретать общее представление о традициях ландшафтно-парковой архитектуры;</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характеризовать основные школы садово-паркового искусства;</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понимать основы краткой истории русской усадебной культуры XVIII - XIX веков;</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называть и раскрывать смысл основ искусства флористики;</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понимать основы краткой истории костюма;</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характеризовать и раскрывать смысл композиционно-конструктивных принципов дизайна одежды;</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применять навыки сочинения объемно-пространственной композиции в формировании букета по принципам икэбаны;</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lastRenderedPageBreak/>
        <w:t xml:space="preserve"> 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отражать в эскизном проекте дизайна сада образно-архитектурный композиционный замысел;</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использовать графические навыки и технологии выполнения коллажа в процессе создания эскизов молодежных и исторических комплектов одежды;</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узнавать и характеризовать памятники архитектуры Древнего Киева. София Киевская. Фрески. Мозаики;</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узнавать и описывать памятники шатрового зодчества;</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характеризовать особенности церкви Вознесения в селе Коломенском и храма Покрова- на-Рву;</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создавать с натуры и по воображению архитектурные образы графическими материалами и др.;</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использовать выразительный язык при моделировании архитектурного пространства;</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ориентироваться в широком разнообразии стилей и направлений изобразительного искусства и архитектуры </w:t>
      </w:r>
      <w:r w:rsidRPr="002A7E2F">
        <w:rPr>
          <w:rFonts w:ascii="Times New Roman" w:eastAsia="Times New Roman" w:hAnsi="Times New Roman" w:cs="Times New Roman"/>
          <w:color w:val="000000"/>
          <w:sz w:val="24"/>
          <w:szCs w:val="24"/>
          <w:lang w:val="en-US" w:bidi="en-US"/>
        </w:rPr>
        <w:t>XVIII</w:t>
      </w:r>
      <w:r w:rsidRPr="002A7E2F">
        <w:rPr>
          <w:rFonts w:ascii="Times New Roman" w:eastAsia="Times New Roman" w:hAnsi="Times New Roman" w:cs="Times New Roman"/>
          <w:color w:val="000000"/>
          <w:sz w:val="24"/>
          <w:szCs w:val="24"/>
          <w:lang w:bidi="en-US"/>
        </w:rPr>
        <w:t xml:space="preserve"> </w:t>
      </w:r>
      <w:r w:rsidRPr="002A7E2F">
        <w:rPr>
          <w:rFonts w:ascii="Times New Roman" w:eastAsia="Times New Roman" w:hAnsi="Times New Roman" w:cs="Times New Roman"/>
          <w:color w:val="000000"/>
          <w:sz w:val="24"/>
          <w:szCs w:val="24"/>
          <w:lang w:eastAsia="ru-RU" w:bidi="ru-RU"/>
        </w:rPr>
        <w:t xml:space="preserve">- </w:t>
      </w:r>
      <w:r w:rsidRPr="002A7E2F">
        <w:rPr>
          <w:rFonts w:ascii="Times New Roman" w:eastAsia="Times New Roman" w:hAnsi="Times New Roman" w:cs="Times New Roman"/>
          <w:color w:val="000000"/>
          <w:sz w:val="24"/>
          <w:szCs w:val="24"/>
          <w:lang w:val="en-US" w:bidi="en-US"/>
        </w:rPr>
        <w:t>XIX</w:t>
      </w:r>
      <w:r w:rsidRPr="002A7E2F">
        <w:rPr>
          <w:rFonts w:ascii="Times New Roman" w:eastAsia="Times New Roman" w:hAnsi="Times New Roman" w:cs="Times New Roman"/>
          <w:color w:val="000000"/>
          <w:sz w:val="24"/>
          <w:szCs w:val="24"/>
          <w:lang w:bidi="en-US"/>
        </w:rPr>
        <w:t xml:space="preserve"> </w:t>
      </w:r>
      <w:r w:rsidRPr="002A7E2F">
        <w:rPr>
          <w:rFonts w:ascii="Times New Roman" w:eastAsia="Times New Roman" w:hAnsi="Times New Roman" w:cs="Times New Roman"/>
          <w:color w:val="000000"/>
          <w:sz w:val="24"/>
          <w:szCs w:val="24"/>
          <w:lang w:eastAsia="ru-RU" w:bidi="ru-RU"/>
        </w:rPr>
        <w:t>веков;</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использовать в речи новые термины, связанные со стилями в изобразительном искусстве и архитектуре </w:t>
      </w:r>
      <w:r w:rsidRPr="002A7E2F">
        <w:rPr>
          <w:rFonts w:ascii="Times New Roman" w:eastAsia="Times New Roman" w:hAnsi="Times New Roman" w:cs="Times New Roman"/>
          <w:color w:val="000000"/>
          <w:sz w:val="24"/>
          <w:szCs w:val="24"/>
          <w:lang w:val="en-US" w:bidi="en-US"/>
        </w:rPr>
        <w:t>XVIII</w:t>
      </w:r>
      <w:r w:rsidRPr="002A7E2F">
        <w:rPr>
          <w:rFonts w:ascii="Times New Roman" w:eastAsia="Times New Roman" w:hAnsi="Times New Roman" w:cs="Times New Roman"/>
          <w:color w:val="000000"/>
          <w:sz w:val="24"/>
          <w:szCs w:val="24"/>
          <w:lang w:bidi="en-US"/>
        </w:rPr>
        <w:t xml:space="preserve"> </w:t>
      </w:r>
      <w:r w:rsidRPr="002A7E2F">
        <w:rPr>
          <w:rFonts w:ascii="Times New Roman" w:eastAsia="Times New Roman" w:hAnsi="Times New Roman" w:cs="Times New Roman"/>
          <w:color w:val="000000"/>
          <w:sz w:val="24"/>
          <w:szCs w:val="24"/>
          <w:lang w:eastAsia="ru-RU" w:bidi="ru-RU"/>
        </w:rPr>
        <w:t xml:space="preserve">- </w:t>
      </w:r>
      <w:r w:rsidRPr="002A7E2F">
        <w:rPr>
          <w:rFonts w:ascii="Times New Roman" w:eastAsia="Times New Roman" w:hAnsi="Times New Roman" w:cs="Times New Roman"/>
          <w:color w:val="000000"/>
          <w:sz w:val="24"/>
          <w:szCs w:val="24"/>
          <w:lang w:val="en-US" w:bidi="en-US"/>
        </w:rPr>
        <w:t>XIX</w:t>
      </w:r>
      <w:r w:rsidRPr="002A7E2F">
        <w:rPr>
          <w:rFonts w:ascii="Times New Roman" w:eastAsia="Times New Roman" w:hAnsi="Times New Roman" w:cs="Times New Roman"/>
          <w:color w:val="000000"/>
          <w:sz w:val="24"/>
          <w:szCs w:val="24"/>
          <w:lang w:bidi="en-US"/>
        </w:rPr>
        <w:t xml:space="preserve"> </w:t>
      </w:r>
      <w:r w:rsidRPr="002A7E2F">
        <w:rPr>
          <w:rFonts w:ascii="Times New Roman" w:eastAsia="Times New Roman" w:hAnsi="Times New Roman" w:cs="Times New Roman"/>
          <w:color w:val="000000"/>
          <w:sz w:val="24"/>
          <w:szCs w:val="24"/>
          <w:lang w:eastAsia="ru-RU" w:bidi="ru-RU"/>
        </w:rPr>
        <w:t>веков;</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выявлять и называть характерные особенности русской портретной живописи </w:t>
      </w:r>
      <w:r w:rsidRPr="002A7E2F">
        <w:rPr>
          <w:rFonts w:ascii="Times New Roman" w:eastAsia="Times New Roman" w:hAnsi="Times New Roman" w:cs="Times New Roman"/>
          <w:color w:val="000000"/>
          <w:sz w:val="24"/>
          <w:szCs w:val="24"/>
          <w:lang w:val="en-US" w:bidi="en-US"/>
        </w:rPr>
        <w:t>XVIII</w:t>
      </w:r>
      <w:r w:rsidRPr="002A7E2F">
        <w:rPr>
          <w:rFonts w:ascii="Times New Roman" w:eastAsia="Times New Roman" w:hAnsi="Times New Roman" w:cs="Times New Roman"/>
          <w:color w:val="000000"/>
          <w:sz w:val="24"/>
          <w:szCs w:val="24"/>
          <w:lang w:bidi="en-US"/>
        </w:rPr>
        <w:t xml:space="preserve"> </w:t>
      </w:r>
      <w:r w:rsidRPr="002A7E2F">
        <w:rPr>
          <w:rFonts w:ascii="Times New Roman" w:eastAsia="Times New Roman" w:hAnsi="Times New Roman" w:cs="Times New Roman"/>
          <w:color w:val="000000"/>
          <w:sz w:val="24"/>
          <w:szCs w:val="24"/>
          <w:lang w:eastAsia="ru-RU" w:bidi="ru-RU"/>
        </w:rPr>
        <w:t>века;</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характеризовать признаки и особенности московского барокко;</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создавать разнообразные творческие работы (фантазийные конструкции) в материале.</w:t>
      </w:r>
    </w:p>
    <w:p w:rsidR="002A7E2F" w:rsidRPr="002A7E2F" w:rsidRDefault="002A7E2F" w:rsidP="002A7E2F">
      <w:pPr>
        <w:widowControl w:val="0"/>
        <w:spacing w:after="0" w:line="283" w:lineRule="exact"/>
        <w:ind w:left="740"/>
        <w:rPr>
          <w:rFonts w:ascii="Times New Roman" w:eastAsia="Times New Roman" w:hAnsi="Times New Roman" w:cs="Times New Roman"/>
          <w:b/>
          <w:bCs/>
          <w:i/>
          <w:iCs/>
          <w:color w:val="000000"/>
          <w:sz w:val="24"/>
          <w:szCs w:val="24"/>
          <w:lang w:eastAsia="ru-RU" w:bidi="ru-RU"/>
        </w:rPr>
      </w:pPr>
      <w:r w:rsidRPr="002A7E2F">
        <w:rPr>
          <w:rFonts w:ascii="Times New Roman" w:eastAsia="Times New Roman" w:hAnsi="Times New Roman" w:cs="Times New Roman"/>
          <w:b/>
          <w:bCs/>
          <w:i/>
          <w:iCs/>
          <w:color w:val="000000"/>
          <w:sz w:val="24"/>
          <w:szCs w:val="24"/>
          <w:lang w:eastAsia="ru-RU" w:bidi="ru-RU"/>
        </w:rPr>
        <w:t>Учащийся 7 класса получит возможность научиться:</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w:t>
      </w:r>
      <w:r w:rsidRPr="002A7E2F">
        <w:rPr>
          <w:rFonts w:ascii="Times New Roman" w:eastAsia="Times New Roman" w:hAnsi="Times New Roman" w:cs="Times New Roman"/>
          <w:i/>
          <w:iCs/>
          <w:color w:val="000000"/>
          <w:sz w:val="24"/>
          <w:szCs w:val="24"/>
          <w:lang w:eastAsia="ru-RU" w:bidi="ru-RU"/>
        </w:rPr>
        <w:t>понимать специфику изображения в полиграфии;</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различать формы полиграфической продукции: книги, журналы, плакаты, афиши и др.);</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w:t>
      </w:r>
      <w:r w:rsidRPr="002A7E2F">
        <w:rPr>
          <w:rFonts w:ascii="Times New Roman" w:eastAsia="Times New Roman" w:hAnsi="Times New Roman" w:cs="Times New Roman"/>
          <w:i/>
          <w:iCs/>
          <w:color w:val="000000"/>
          <w:sz w:val="24"/>
          <w:szCs w:val="24"/>
          <w:lang w:eastAsia="ru-RU" w:bidi="ru-RU"/>
        </w:rPr>
        <w:t>различать и характеризовать типы изображения в полиграфии (графическое, живописное, компьютерное, фотографическое);</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проектировать обложку книги, рекламы открытки, визитки и др.;</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w:t>
      </w:r>
      <w:r w:rsidRPr="002A7E2F">
        <w:rPr>
          <w:rFonts w:ascii="Times New Roman" w:eastAsia="Times New Roman" w:hAnsi="Times New Roman" w:cs="Times New Roman"/>
          <w:i/>
          <w:iCs/>
          <w:color w:val="000000"/>
          <w:sz w:val="24"/>
          <w:szCs w:val="24"/>
          <w:lang w:eastAsia="ru-RU" w:bidi="ru-RU"/>
        </w:rPr>
        <w:t>создавать художественную композицию макета книги, журнала;</w:t>
      </w:r>
    </w:p>
    <w:p w:rsidR="002A7E2F" w:rsidRPr="002A7E2F" w:rsidRDefault="002A7E2F" w:rsidP="002A7E2F">
      <w:pPr>
        <w:widowControl w:val="0"/>
        <w:numPr>
          <w:ilvl w:val="0"/>
          <w:numId w:val="18"/>
        </w:numPr>
        <w:spacing w:after="0" w:line="283" w:lineRule="exact"/>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называть имена великих русских живописцев и архитекторов XVIII - XIX веков;</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называть и характеризовать произведения изобразительного искусства и архитектуры русских художников XVIII - XIX веков;</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определять «Русский стиль» в архитектуре модерна, называть памятники архитектуры модерна;</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2A7E2F" w:rsidRPr="002A7E2F" w:rsidRDefault="002A7E2F" w:rsidP="002A7E2F">
      <w:pPr>
        <w:widowControl w:val="0"/>
        <w:numPr>
          <w:ilvl w:val="0"/>
          <w:numId w:val="18"/>
        </w:numPr>
        <w:spacing w:after="0" w:line="283" w:lineRule="exact"/>
        <w:ind w:right="2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w:t>
      </w:r>
      <w:r w:rsidRPr="002A7E2F">
        <w:rPr>
          <w:rFonts w:ascii="Times New Roman" w:eastAsia="Times New Roman" w:hAnsi="Times New Roman" w:cs="Times New Roman"/>
          <w:i/>
          <w:iCs/>
          <w:color w:val="000000"/>
          <w:sz w:val="24"/>
          <w:szCs w:val="24"/>
          <w:lang w:eastAsia="ru-RU" w:bidi="ru-RU"/>
        </w:rPr>
        <w:t>узнавать, называть основные художественные стили в европейском и русском искусстве и время их развития в истории культуры;</w:t>
      </w:r>
    </w:p>
    <w:p w:rsidR="002A7E2F" w:rsidRPr="002A7E2F" w:rsidRDefault="002A7E2F" w:rsidP="002A7E2F">
      <w:pPr>
        <w:widowControl w:val="0"/>
        <w:numPr>
          <w:ilvl w:val="0"/>
          <w:numId w:val="18"/>
        </w:numPr>
        <w:spacing w:after="0" w:line="274" w:lineRule="exact"/>
        <w:ind w:right="20"/>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w:t>
      </w:r>
      <w:r w:rsidRPr="002A7E2F">
        <w:rPr>
          <w:rFonts w:ascii="Times New Roman" w:eastAsia="Times New Roman" w:hAnsi="Times New Roman" w:cs="Times New Roman"/>
          <w:i/>
          <w:iCs/>
          <w:color w:val="000000"/>
          <w:sz w:val="24"/>
          <w:szCs w:val="24"/>
          <w:lang w:eastAsia="ru-RU" w:bidi="ru-RU"/>
        </w:rPr>
        <w:t>понимать смысл традиций и новаторства в изобразительном искусстве XX века. Модерн. Авангард. Сюрреализм;</w:t>
      </w:r>
    </w:p>
    <w:p w:rsidR="002A7E2F" w:rsidRPr="002A7E2F" w:rsidRDefault="002A7E2F" w:rsidP="002A7E2F">
      <w:pPr>
        <w:widowControl w:val="0"/>
        <w:numPr>
          <w:ilvl w:val="0"/>
          <w:numId w:val="18"/>
        </w:numPr>
        <w:spacing w:after="0" w:line="220" w:lineRule="exact"/>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характеризовать стиль модерн в архитектуре. Ф.О. </w:t>
      </w:r>
      <w:proofErr w:type="spellStart"/>
      <w:r w:rsidRPr="002A7E2F">
        <w:rPr>
          <w:rFonts w:ascii="Times New Roman" w:eastAsia="Times New Roman" w:hAnsi="Times New Roman" w:cs="Times New Roman"/>
          <w:i/>
          <w:iCs/>
          <w:color w:val="000000"/>
          <w:sz w:val="24"/>
          <w:szCs w:val="24"/>
          <w:lang w:eastAsia="ru-RU" w:bidi="ru-RU"/>
        </w:rPr>
        <w:t>Шехтель</w:t>
      </w:r>
      <w:proofErr w:type="spellEnd"/>
      <w:r w:rsidRPr="002A7E2F">
        <w:rPr>
          <w:rFonts w:ascii="Times New Roman" w:eastAsia="Times New Roman" w:hAnsi="Times New Roman" w:cs="Times New Roman"/>
          <w:i/>
          <w:iCs/>
          <w:color w:val="000000"/>
          <w:sz w:val="24"/>
          <w:szCs w:val="24"/>
          <w:lang w:eastAsia="ru-RU" w:bidi="ru-RU"/>
        </w:rPr>
        <w:t>. А. Гауди;</w:t>
      </w:r>
    </w:p>
    <w:p w:rsidR="002A7E2F" w:rsidRPr="002A7E2F" w:rsidRDefault="002A7E2F" w:rsidP="002A7E2F">
      <w:pPr>
        <w:widowControl w:val="0"/>
        <w:numPr>
          <w:ilvl w:val="0"/>
          <w:numId w:val="18"/>
        </w:numPr>
        <w:spacing w:after="0" w:line="274" w:lineRule="exact"/>
        <w:ind w:right="20"/>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создавать с натуры и по воображению архитектурные образы графическими материалами и др.;</w:t>
      </w:r>
    </w:p>
    <w:p w:rsidR="002A7E2F" w:rsidRPr="002A7E2F" w:rsidRDefault="002A7E2F" w:rsidP="002A7E2F">
      <w:pPr>
        <w:widowControl w:val="0"/>
        <w:numPr>
          <w:ilvl w:val="0"/>
          <w:numId w:val="18"/>
        </w:numPr>
        <w:spacing w:after="0" w:line="220" w:lineRule="exact"/>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w:t>
      </w:r>
      <w:r w:rsidRPr="002A7E2F">
        <w:rPr>
          <w:rFonts w:ascii="Times New Roman" w:eastAsia="Times New Roman" w:hAnsi="Times New Roman" w:cs="Times New Roman"/>
          <w:i/>
          <w:iCs/>
          <w:color w:val="000000"/>
          <w:sz w:val="24"/>
          <w:szCs w:val="24"/>
          <w:lang w:eastAsia="ru-RU" w:bidi="ru-RU"/>
        </w:rPr>
        <w:t>использовать выразительный язык при моделировании архитектурного пространства;</w:t>
      </w:r>
    </w:p>
    <w:p w:rsidR="002A7E2F" w:rsidRPr="002A7E2F" w:rsidRDefault="002A7E2F" w:rsidP="002A7E2F">
      <w:pPr>
        <w:widowControl w:val="0"/>
        <w:numPr>
          <w:ilvl w:val="0"/>
          <w:numId w:val="18"/>
        </w:numPr>
        <w:spacing w:after="0" w:line="283" w:lineRule="exact"/>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w:t>
      </w:r>
      <w:r w:rsidRPr="002A7E2F">
        <w:rPr>
          <w:rFonts w:ascii="Times New Roman" w:eastAsia="Times New Roman" w:hAnsi="Times New Roman" w:cs="Times New Roman"/>
          <w:i/>
          <w:iCs/>
          <w:color w:val="000000"/>
          <w:sz w:val="24"/>
          <w:szCs w:val="24"/>
          <w:lang w:eastAsia="ru-RU" w:bidi="ru-RU"/>
        </w:rPr>
        <w:t>характеризовать крупнейшие художественные музеи мира и России;</w:t>
      </w:r>
    </w:p>
    <w:p w:rsidR="002A7E2F" w:rsidRPr="002A7E2F" w:rsidRDefault="002A7E2F" w:rsidP="002A7E2F">
      <w:pPr>
        <w:widowControl w:val="0"/>
        <w:numPr>
          <w:ilvl w:val="0"/>
          <w:numId w:val="18"/>
        </w:numPr>
        <w:spacing w:after="0" w:line="283" w:lineRule="exact"/>
        <w:ind w:right="20"/>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lastRenderedPageBreak/>
        <w:t xml:space="preserve"> </w:t>
      </w:r>
      <w:r w:rsidRPr="002A7E2F">
        <w:rPr>
          <w:rFonts w:ascii="Times New Roman" w:eastAsia="Times New Roman" w:hAnsi="Times New Roman" w:cs="Times New Roman"/>
          <w:i/>
          <w:iCs/>
          <w:color w:val="000000"/>
          <w:sz w:val="24"/>
          <w:szCs w:val="24"/>
          <w:lang w:eastAsia="ru-RU" w:bidi="ru-RU"/>
        </w:rPr>
        <w:t>получать представления об особенностях художественных коллекций крупнейших музеев мира;</w:t>
      </w:r>
    </w:p>
    <w:p w:rsidR="002A7E2F" w:rsidRPr="002A7E2F" w:rsidRDefault="002A7E2F" w:rsidP="002A7E2F">
      <w:pPr>
        <w:widowControl w:val="0"/>
        <w:numPr>
          <w:ilvl w:val="0"/>
          <w:numId w:val="18"/>
        </w:numPr>
        <w:spacing w:after="0" w:line="283" w:lineRule="exact"/>
        <w:ind w:right="20"/>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использовать навыки коллективной работы над объемно- пространственной композицией;</w:t>
      </w:r>
    </w:p>
    <w:p w:rsidR="002A7E2F" w:rsidRPr="002A7E2F" w:rsidRDefault="002A7E2F" w:rsidP="002A7E2F">
      <w:pPr>
        <w:widowControl w:val="0"/>
        <w:numPr>
          <w:ilvl w:val="0"/>
          <w:numId w:val="18"/>
        </w:numPr>
        <w:spacing w:after="0" w:line="220" w:lineRule="exact"/>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w:t>
      </w:r>
      <w:r w:rsidRPr="002A7E2F">
        <w:rPr>
          <w:rFonts w:ascii="Times New Roman" w:eastAsia="Times New Roman" w:hAnsi="Times New Roman" w:cs="Times New Roman"/>
          <w:i/>
          <w:iCs/>
          <w:color w:val="000000"/>
          <w:sz w:val="24"/>
          <w:szCs w:val="24"/>
          <w:lang w:eastAsia="ru-RU" w:bidi="ru-RU"/>
        </w:rPr>
        <w:t>понимать основы сценографии как вида художественного творчества;</w:t>
      </w:r>
    </w:p>
    <w:p w:rsidR="002A7E2F" w:rsidRPr="002A7E2F" w:rsidRDefault="002A7E2F" w:rsidP="002A7E2F">
      <w:pPr>
        <w:widowControl w:val="0"/>
        <w:numPr>
          <w:ilvl w:val="0"/>
          <w:numId w:val="18"/>
        </w:numPr>
        <w:spacing w:after="0" w:line="220" w:lineRule="exact"/>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w:t>
      </w:r>
      <w:r w:rsidRPr="002A7E2F">
        <w:rPr>
          <w:rFonts w:ascii="Times New Roman" w:eastAsia="Times New Roman" w:hAnsi="Times New Roman" w:cs="Times New Roman"/>
          <w:i/>
          <w:iCs/>
          <w:color w:val="000000"/>
          <w:sz w:val="24"/>
          <w:szCs w:val="24"/>
          <w:lang w:eastAsia="ru-RU" w:bidi="ru-RU"/>
        </w:rPr>
        <w:t>понимать роль костюма, маски и грима в искусстве актерского перевоплощения;</w:t>
      </w:r>
    </w:p>
    <w:p w:rsidR="002A7E2F" w:rsidRPr="002A7E2F" w:rsidRDefault="002A7E2F" w:rsidP="002A7E2F">
      <w:pPr>
        <w:widowControl w:val="0"/>
        <w:numPr>
          <w:ilvl w:val="0"/>
          <w:numId w:val="18"/>
        </w:numPr>
        <w:spacing w:after="0" w:line="274" w:lineRule="exact"/>
        <w:ind w:right="20"/>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называть имена великих актеров российского театра XX века (А.Я. Головин, А.Н. Бенуа, М.В. </w:t>
      </w:r>
      <w:proofErr w:type="spellStart"/>
      <w:r w:rsidRPr="002A7E2F">
        <w:rPr>
          <w:rFonts w:ascii="Times New Roman" w:eastAsia="Times New Roman" w:hAnsi="Times New Roman" w:cs="Times New Roman"/>
          <w:i/>
          <w:iCs/>
          <w:color w:val="000000"/>
          <w:sz w:val="24"/>
          <w:szCs w:val="24"/>
          <w:lang w:eastAsia="ru-RU" w:bidi="ru-RU"/>
        </w:rPr>
        <w:t>Добужинский</w:t>
      </w:r>
      <w:proofErr w:type="spellEnd"/>
      <w:r w:rsidRPr="002A7E2F">
        <w:rPr>
          <w:rFonts w:ascii="Times New Roman" w:eastAsia="Times New Roman" w:hAnsi="Times New Roman" w:cs="Times New Roman"/>
          <w:i/>
          <w:iCs/>
          <w:color w:val="000000"/>
          <w:sz w:val="24"/>
          <w:szCs w:val="24"/>
          <w:lang w:eastAsia="ru-RU" w:bidi="ru-RU"/>
        </w:rPr>
        <w:t>);</w:t>
      </w:r>
    </w:p>
    <w:p w:rsidR="002A7E2F" w:rsidRPr="002A7E2F" w:rsidRDefault="002A7E2F" w:rsidP="002A7E2F">
      <w:pPr>
        <w:widowControl w:val="0"/>
        <w:numPr>
          <w:ilvl w:val="0"/>
          <w:numId w:val="18"/>
        </w:numPr>
        <w:spacing w:after="0" w:line="220" w:lineRule="exact"/>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w:t>
      </w:r>
      <w:r w:rsidRPr="002A7E2F">
        <w:rPr>
          <w:rFonts w:ascii="Times New Roman" w:eastAsia="Times New Roman" w:hAnsi="Times New Roman" w:cs="Times New Roman"/>
          <w:i/>
          <w:iCs/>
          <w:color w:val="000000"/>
          <w:sz w:val="24"/>
          <w:szCs w:val="24"/>
          <w:lang w:eastAsia="ru-RU" w:bidi="ru-RU"/>
        </w:rPr>
        <w:t>различать особенности художественной фотографии;</w:t>
      </w:r>
    </w:p>
    <w:p w:rsidR="002A7E2F" w:rsidRPr="002A7E2F" w:rsidRDefault="002A7E2F" w:rsidP="002A7E2F">
      <w:pPr>
        <w:widowControl w:val="0"/>
        <w:numPr>
          <w:ilvl w:val="0"/>
          <w:numId w:val="18"/>
        </w:numPr>
        <w:spacing w:after="0" w:line="274" w:lineRule="exact"/>
        <w:ind w:right="20"/>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различать выразительные средства художественной фотографии (композиция, план, ракурс, свет, ритм и др.);</w:t>
      </w:r>
    </w:p>
    <w:p w:rsidR="002A7E2F" w:rsidRPr="002A7E2F" w:rsidRDefault="002A7E2F" w:rsidP="002A7E2F">
      <w:pPr>
        <w:widowControl w:val="0"/>
        <w:numPr>
          <w:ilvl w:val="0"/>
          <w:numId w:val="18"/>
        </w:numPr>
        <w:spacing w:after="0" w:line="288" w:lineRule="exact"/>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понимать изобразительную природу экранных искусств;</w:t>
      </w:r>
    </w:p>
    <w:p w:rsidR="002A7E2F" w:rsidRPr="002A7E2F" w:rsidRDefault="002A7E2F" w:rsidP="002A7E2F">
      <w:pPr>
        <w:widowControl w:val="0"/>
        <w:numPr>
          <w:ilvl w:val="0"/>
          <w:numId w:val="18"/>
        </w:numPr>
        <w:spacing w:after="0" w:line="288" w:lineRule="exact"/>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 </w:t>
      </w:r>
      <w:r w:rsidRPr="002A7E2F">
        <w:rPr>
          <w:rFonts w:ascii="Times New Roman" w:eastAsia="Times New Roman" w:hAnsi="Times New Roman" w:cs="Times New Roman"/>
          <w:i/>
          <w:iCs/>
          <w:color w:val="000000"/>
          <w:sz w:val="24"/>
          <w:szCs w:val="24"/>
          <w:lang w:eastAsia="ru-RU" w:bidi="ru-RU"/>
        </w:rPr>
        <w:t>характеризовать принципы киномонтажа в создании художественного образа;</w:t>
      </w:r>
    </w:p>
    <w:p w:rsidR="002A7E2F" w:rsidRPr="002A7E2F" w:rsidRDefault="002A7E2F" w:rsidP="002A7E2F">
      <w:pPr>
        <w:widowControl w:val="0"/>
        <w:numPr>
          <w:ilvl w:val="0"/>
          <w:numId w:val="18"/>
        </w:numPr>
        <w:spacing w:after="0" w:line="288" w:lineRule="exact"/>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различать понятия: игровой и документальный фильм;</w:t>
      </w:r>
    </w:p>
    <w:p w:rsidR="002A7E2F" w:rsidRPr="002A7E2F" w:rsidRDefault="002A7E2F" w:rsidP="002A7E2F">
      <w:pPr>
        <w:widowControl w:val="0"/>
        <w:numPr>
          <w:ilvl w:val="0"/>
          <w:numId w:val="18"/>
        </w:numPr>
        <w:spacing w:after="0" w:line="288" w:lineRule="exact"/>
        <w:ind w:right="20"/>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называть имена мастеров российского кинематографа. С.М. Эйзенштейн. А.А. Тарковский. С. Ф. Бондарчук. Н. С. Михалков;</w:t>
      </w:r>
    </w:p>
    <w:p w:rsidR="002A7E2F" w:rsidRPr="002A7E2F" w:rsidRDefault="002A7E2F" w:rsidP="002A7E2F">
      <w:pPr>
        <w:widowControl w:val="0"/>
        <w:numPr>
          <w:ilvl w:val="0"/>
          <w:numId w:val="18"/>
        </w:numPr>
        <w:spacing w:after="0" w:line="288" w:lineRule="exact"/>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понимать основы искусства телевидения;</w:t>
      </w:r>
    </w:p>
    <w:p w:rsidR="002A7E2F" w:rsidRPr="002A7E2F" w:rsidRDefault="002A7E2F" w:rsidP="002A7E2F">
      <w:pPr>
        <w:widowControl w:val="0"/>
        <w:numPr>
          <w:ilvl w:val="0"/>
          <w:numId w:val="18"/>
        </w:numPr>
        <w:spacing w:after="0" w:line="288" w:lineRule="exact"/>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понимать различия в творческой работе художника-живописца и сценографа;</w:t>
      </w:r>
    </w:p>
    <w:p w:rsidR="002A7E2F" w:rsidRPr="002A7E2F" w:rsidRDefault="002A7E2F" w:rsidP="002A7E2F">
      <w:pPr>
        <w:widowControl w:val="0"/>
        <w:numPr>
          <w:ilvl w:val="0"/>
          <w:numId w:val="18"/>
        </w:numPr>
        <w:spacing w:after="0" w:line="288" w:lineRule="exact"/>
        <w:ind w:right="20"/>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применять полученные знания о типах оформления сцены при создании школьного спектакля;</w:t>
      </w:r>
    </w:p>
    <w:p w:rsidR="002A7E2F" w:rsidRPr="002A7E2F" w:rsidRDefault="002A7E2F" w:rsidP="002A7E2F">
      <w:pPr>
        <w:widowControl w:val="0"/>
        <w:numPr>
          <w:ilvl w:val="0"/>
          <w:numId w:val="18"/>
        </w:numPr>
        <w:spacing w:after="523" w:line="274" w:lineRule="exact"/>
        <w:ind w:right="20"/>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 применять в практике любительского спектакля художественно-творческие умения по созданию костюмов, грима и т. д. для спектакля из доступных материалов; добиваться в практической работе большей выразительности костюма и его стилевого единства со сценографией спектакля.</w:t>
      </w:r>
    </w:p>
    <w:p w:rsidR="002A7E2F" w:rsidRPr="002A7E2F" w:rsidRDefault="002A7E2F" w:rsidP="002A7E2F">
      <w:pPr>
        <w:keepNext/>
        <w:keepLines/>
        <w:widowControl w:val="0"/>
        <w:spacing w:after="0" w:line="220" w:lineRule="exact"/>
        <w:ind w:left="900" w:right="900"/>
        <w:outlineLvl w:val="0"/>
        <w:rPr>
          <w:rFonts w:ascii="Times New Roman" w:eastAsia="Times New Roman" w:hAnsi="Times New Roman" w:cs="Times New Roman"/>
          <w:color w:val="000000"/>
          <w:sz w:val="24"/>
          <w:szCs w:val="24"/>
          <w:lang w:eastAsia="ru-RU" w:bidi="ru-RU"/>
        </w:rPr>
      </w:pPr>
      <w:bookmarkStart w:id="6" w:name="bookmark6"/>
      <w:r w:rsidRPr="002A7E2F">
        <w:rPr>
          <w:rFonts w:ascii="Times New Roman" w:eastAsia="Times New Roman" w:hAnsi="Times New Roman" w:cs="Times New Roman"/>
          <w:color w:val="000000"/>
          <w:sz w:val="24"/>
          <w:szCs w:val="24"/>
          <w:lang w:eastAsia="ru-RU" w:bidi="ru-RU"/>
        </w:rPr>
        <w:t>СОДЕРЖ</w:t>
      </w:r>
      <w:r w:rsidRPr="002A7E2F">
        <w:rPr>
          <w:rFonts w:ascii="Times New Roman" w:eastAsia="Times New Roman" w:hAnsi="Times New Roman" w:cs="Times New Roman"/>
          <w:color w:val="000000"/>
          <w:sz w:val="24"/>
          <w:szCs w:val="24"/>
          <w:u w:val="single"/>
          <w:lang w:eastAsia="ru-RU" w:bidi="ru-RU"/>
        </w:rPr>
        <w:t>АНИ</w:t>
      </w:r>
      <w:r w:rsidRPr="002A7E2F">
        <w:rPr>
          <w:rFonts w:ascii="Times New Roman" w:eastAsia="Times New Roman" w:hAnsi="Times New Roman" w:cs="Times New Roman"/>
          <w:color w:val="000000"/>
          <w:sz w:val="24"/>
          <w:szCs w:val="24"/>
          <w:lang w:eastAsia="ru-RU" w:bidi="ru-RU"/>
        </w:rPr>
        <w:t xml:space="preserve">Е ПРЕДМЕТА «ИЗОБРАЗИТЕЛЬНОЕ ИСКУССТВО» </w:t>
      </w:r>
      <w:r w:rsidRPr="002A7E2F">
        <w:rPr>
          <w:rFonts w:ascii="Times New Roman" w:eastAsia="Times New Roman" w:hAnsi="Times New Roman" w:cs="Times New Roman"/>
          <w:color w:val="000000"/>
          <w:sz w:val="24"/>
          <w:szCs w:val="24"/>
          <w:u w:val="single"/>
          <w:lang w:eastAsia="ru-RU" w:bidi="ru-RU"/>
        </w:rPr>
        <w:t>5 класс</w:t>
      </w:r>
      <w:r w:rsidRPr="002A7E2F">
        <w:rPr>
          <w:rFonts w:ascii="Times New Roman" w:eastAsia="Times New Roman" w:hAnsi="Times New Roman" w:cs="Times New Roman"/>
          <w:color w:val="000000"/>
          <w:sz w:val="24"/>
          <w:szCs w:val="24"/>
          <w:lang w:eastAsia="ru-RU" w:bidi="ru-RU"/>
        </w:rPr>
        <w:t xml:space="preserve"> Народное художественное творчество - неиссякаемый источник самобытной красоты - 35 часов</w:t>
      </w:r>
      <w:bookmarkEnd w:id="6"/>
    </w:p>
    <w:p w:rsidR="002A7E2F" w:rsidRPr="002A7E2F" w:rsidRDefault="002A7E2F" w:rsidP="002A7E2F">
      <w:pPr>
        <w:widowControl w:val="0"/>
        <w:spacing w:after="0" w:line="274" w:lineRule="exact"/>
        <w:ind w:left="40" w:right="20" w:firstLine="54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w:t>
      </w:r>
      <w:proofErr w:type="spellStart"/>
      <w:r w:rsidRPr="002A7E2F">
        <w:rPr>
          <w:rFonts w:ascii="Times New Roman" w:eastAsia="Times New Roman" w:hAnsi="Times New Roman" w:cs="Times New Roman"/>
          <w:color w:val="000000"/>
          <w:sz w:val="24"/>
          <w:szCs w:val="24"/>
          <w:lang w:eastAsia="ru-RU" w:bidi="ru-RU"/>
        </w:rPr>
        <w:t>Филимоновская</w:t>
      </w:r>
      <w:proofErr w:type="spellEnd"/>
      <w:r w:rsidRPr="002A7E2F">
        <w:rPr>
          <w:rFonts w:ascii="Times New Roman" w:eastAsia="Times New Roman" w:hAnsi="Times New Roman" w:cs="Times New Roman"/>
          <w:color w:val="000000"/>
          <w:sz w:val="24"/>
          <w:szCs w:val="24"/>
          <w:lang w:eastAsia="ru-RU" w:bidi="ru-RU"/>
        </w:rPr>
        <w:t xml:space="preserve"> игрушка). Композиционное, стилевое и цветовое единство в изделиях народных промыслов (искусство Гжели, Городецкая роспись, Хохлома, </w:t>
      </w:r>
      <w:proofErr w:type="spellStart"/>
      <w:r w:rsidRPr="002A7E2F">
        <w:rPr>
          <w:rFonts w:ascii="Times New Roman" w:eastAsia="Times New Roman" w:hAnsi="Times New Roman" w:cs="Times New Roman"/>
          <w:color w:val="000000"/>
          <w:sz w:val="24"/>
          <w:szCs w:val="24"/>
          <w:lang w:eastAsia="ru-RU" w:bidi="ru-RU"/>
        </w:rPr>
        <w:t>Жостово</w:t>
      </w:r>
      <w:proofErr w:type="spellEnd"/>
      <w:r w:rsidRPr="002A7E2F">
        <w:rPr>
          <w:rFonts w:ascii="Times New Roman" w:eastAsia="Times New Roman" w:hAnsi="Times New Roman" w:cs="Times New Roman"/>
          <w:color w:val="000000"/>
          <w:sz w:val="24"/>
          <w:szCs w:val="24"/>
          <w:lang w:eastAsia="ru-RU" w:bidi="ru-RU"/>
        </w:rPr>
        <w:t>, роспись по металлу, щепа, роспись по лубу и дереву, тиснение и резьба по бересте). Связь времен в народном искусстве.</w:t>
      </w:r>
    </w:p>
    <w:p w:rsidR="002A7E2F" w:rsidRPr="002A7E2F" w:rsidRDefault="002A7E2F" w:rsidP="002A7E2F">
      <w:pPr>
        <w:widowControl w:val="0"/>
        <w:spacing w:after="265" w:line="220" w:lineRule="exact"/>
        <w:ind w:right="20"/>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u w:val="single"/>
          <w:lang w:eastAsia="ru-RU" w:bidi="ru-RU"/>
        </w:rPr>
        <w:t>6 класс</w:t>
      </w:r>
    </w:p>
    <w:p w:rsidR="002A7E2F" w:rsidRPr="002A7E2F" w:rsidRDefault="002A7E2F" w:rsidP="002A7E2F">
      <w:pPr>
        <w:widowControl w:val="0"/>
        <w:spacing w:after="0" w:line="274" w:lineRule="exact"/>
        <w:ind w:left="12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Виды изобразительного искусства и основы образного языка - 21 час</w:t>
      </w:r>
    </w:p>
    <w:p w:rsidR="002A7E2F" w:rsidRPr="002A7E2F" w:rsidRDefault="002A7E2F" w:rsidP="002A7E2F">
      <w:pPr>
        <w:widowControl w:val="0"/>
        <w:spacing w:after="240" w:line="274" w:lineRule="exact"/>
        <w:ind w:left="40"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w:t>
      </w:r>
      <w:proofErr w:type="spellStart"/>
      <w:r w:rsidRPr="002A7E2F">
        <w:rPr>
          <w:rFonts w:ascii="Times New Roman" w:eastAsia="Times New Roman" w:hAnsi="Times New Roman" w:cs="Times New Roman"/>
          <w:color w:val="000000"/>
          <w:sz w:val="24"/>
          <w:szCs w:val="24"/>
          <w:lang w:eastAsia="ru-RU" w:bidi="ru-RU"/>
        </w:rPr>
        <w:t>цветоведения</w:t>
      </w:r>
      <w:proofErr w:type="spellEnd"/>
      <w:r w:rsidRPr="002A7E2F">
        <w:rPr>
          <w:rFonts w:ascii="Times New Roman" w:eastAsia="Times New Roman" w:hAnsi="Times New Roman" w:cs="Times New Roman"/>
          <w:color w:val="000000"/>
          <w:sz w:val="24"/>
          <w:szCs w:val="24"/>
          <w:lang w:eastAsia="ru-RU" w:bidi="ru-RU"/>
        </w:rPr>
        <w:t xml:space="preserve">.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художников-импрессионистов (К. Моне, А. </w:t>
      </w:r>
      <w:proofErr w:type="spellStart"/>
      <w:r w:rsidRPr="002A7E2F">
        <w:rPr>
          <w:rFonts w:ascii="Times New Roman" w:eastAsia="Times New Roman" w:hAnsi="Times New Roman" w:cs="Times New Roman"/>
          <w:color w:val="000000"/>
          <w:sz w:val="24"/>
          <w:szCs w:val="24"/>
          <w:lang w:eastAsia="ru-RU" w:bidi="ru-RU"/>
        </w:rPr>
        <w:t>Сислей</w:t>
      </w:r>
      <w:proofErr w:type="spellEnd"/>
      <w:r w:rsidRPr="002A7E2F">
        <w:rPr>
          <w:rFonts w:ascii="Times New Roman" w:eastAsia="Times New Roman" w:hAnsi="Times New Roman" w:cs="Times New Roman"/>
          <w:color w:val="000000"/>
          <w:sz w:val="24"/>
          <w:szCs w:val="24"/>
          <w:lang w:eastAsia="ru-RU" w:bidi="ru-RU"/>
        </w:rPr>
        <w:t>). Пейзаж в графике. Работа на пленэре.</w:t>
      </w:r>
    </w:p>
    <w:p w:rsidR="002A7E2F" w:rsidRPr="002A7E2F" w:rsidRDefault="002A7E2F" w:rsidP="002A7E2F">
      <w:pPr>
        <w:widowControl w:val="0"/>
        <w:spacing w:after="0" w:line="274" w:lineRule="exact"/>
        <w:ind w:left="20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Понимание смысла деятельности художника - 9 часов</w:t>
      </w:r>
    </w:p>
    <w:p w:rsidR="002A7E2F" w:rsidRPr="002A7E2F" w:rsidRDefault="002A7E2F" w:rsidP="002A7E2F">
      <w:pPr>
        <w:widowControl w:val="0"/>
        <w:spacing w:after="240" w:line="274" w:lineRule="exact"/>
        <w:ind w:left="40"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lastRenderedPageBreak/>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Изображение фигуры человека и образ человека. Изображение фигуры человека в истории искусства (Леонардо да Винчи, Микеланджело </w:t>
      </w:r>
      <w:proofErr w:type="spellStart"/>
      <w:r w:rsidRPr="002A7E2F">
        <w:rPr>
          <w:rFonts w:ascii="Times New Roman" w:eastAsia="Times New Roman" w:hAnsi="Times New Roman" w:cs="Times New Roman"/>
          <w:color w:val="000000"/>
          <w:sz w:val="24"/>
          <w:szCs w:val="24"/>
          <w:lang w:eastAsia="ru-RU" w:bidi="ru-RU"/>
        </w:rPr>
        <w:t>Буанаротти</w:t>
      </w:r>
      <w:proofErr w:type="spellEnd"/>
      <w:r w:rsidRPr="002A7E2F">
        <w:rPr>
          <w:rFonts w:ascii="Times New Roman" w:eastAsia="Times New Roman" w:hAnsi="Times New Roman" w:cs="Times New Roman"/>
          <w:color w:val="000000"/>
          <w:sz w:val="24"/>
          <w:szCs w:val="24"/>
          <w:lang w:eastAsia="ru-RU" w:bidi="ru-RU"/>
        </w:rPr>
        <w:t>,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2A7E2F" w:rsidRPr="002A7E2F" w:rsidRDefault="002A7E2F" w:rsidP="002A7E2F">
      <w:pPr>
        <w:widowControl w:val="0"/>
        <w:spacing w:after="0" w:line="274" w:lineRule="exact"/>
        <w:ind w:left="1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Вечные темы и великие исторические события в искусстве - 4 часа</w:t>
      </w:r>
    </w:p>
    <w:p w:rsidR="002A7E2F" w:rsidRPr="002A7E2F" w:rsidRDefault="002A7E2F" w:rsidP="002A7E2F">
      <w:pPr>
        <w:widowControl w:val="0"/>
        <w:spacing w:after="240" w:line="274" w:lineRule="exact"/>
        <w:ind w:left="40"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w:t>
      </w:r>
      <w:proofErr w:type="spellStart"/>
      <w:r w:rsidRPr="002A7E2F">
        <w:rPr>
          <w:rFonts w:ascii="Times New Roman" w:eastAsia="Times New Roman" w:hAnsi="Times New Roman" w:cs="Times New Roman"/>
          <w:color w:val="000000"/>
          <w:sz w:val="24"/>
          <w:szCs w:val="24"/>
          <w:lang w:eastAsia="ru-RU" w:bidi="ru-RU"/>
        </w:rPr>
        <w:t>Буанаротти</w:t>
      </w:r>
      <w:proofErr w:type="spellEnd"/>
      <w:r w:rsidRPr="002A7E2F">
        <w:rPr>
          <w:rFonts w:ascii="Times New Roman" w:eastAsia="Times New Roman" w:hAnsi="Times New Roman" w:cs="Times New Roman"/>
          <w:color w:val="000000"/>
          <w:sz w:val="24"/>
          <w:szCs w:val="24"/>
          <w:lang w:eastAsia="ru-RU" w:bidi="ru-RU"/>
        </w:rPr>
        <w:t xml:space="preserve">,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w:t>
      </w:r>
      <w:r w:rsidRPr="002A7E2F">
        <w:rPr>
          <w:rFonts w:ascii="Times New Roman" w:eastAsia="Times New Roman" w:hAnsi="Times New Roman" w:cs="Times New Roman"/>
          <w:color w:val="000000"/>
          <w:sz w:val="24"/>
          <w:szCs w:val="24"/>
          <w:lang w:val="en-US" w:bidi="en-US"/>
        </w:rPr>
        <w:t>XX</w:t>
      </w:r>
      <w:r w:rsidRPr="002A7E2F">
        <w:rPr>
          <w:rFonts w:ascii="Times New Roman" w:eastAsia="Times New Roman" w:hAnsi="Times New Roman" w:cs="Times New Roman"/>
          <w:color w:val="000000"/>
          <w:sz w:val="24"/>
          <w:szCs w:val="24"/>
          <w:lang w:bidi="en-US"/>
        </w:rPr>
        <w:t xml:space="preserve"> </w:t>
      </w:r>
      <w:r w:rsidRPr="002A7E2F">
        <w:rPr>
          <w:rFonts w:ascii="Times New Roman" w:eastAsia="Times New Roman" w:hAnsi="Times New Roman" w:cs="Times New Roman"/>
          <w:color w:val="000000"/>
          <w:sz w:val="24"/>
          <w:szCs w:val="24"/>
          <w:lang w:eastAsia="ru-RU" w:bidi="ru-RU"/>
        </w:rPr>
        <w:t xml:space="preserve">века (Ю.И. Пименов, Ф.П. Решетников, В.Н. Бакшеев, Т.Н. Яблонская). Искусство иллюстрации (И.Я. </w:t>
      </w:r>
      <w:proofErr w:type="spellStart"/>
      <w:r w:rsidRPr="002A7E2F">
        <w:rPr>
          <w:rFonts w:ascii="Times New Roman" w:eastAsia="Times New Roman" w:hAnsi="Times New Roman" w:cs="Times New Roman"/>
          <w:color w:val="000000"/>
          <w:sz w:val="24"/>
          <w:szCs w:val="24"/>
          <w:lang w:eastAsia="ru-RU" w:bidi="ru-RU"/>
        </w:rPr>
        <w:t>Билибин</w:t>
      </w:r>
      <w:proofErr w:type="spellEnd"/>
      <w:r w:rsidRPr="002A7E2F">
        <w:rPr>
          <w:rFonts w:ascii="Times New Roman" w:eastAsia="Times New Roman" w:hAnsi="Times New Roman" w:cs="Times New Roman"/>
          <w:color w:val="000000"/>
          <w:sz w:val="24"/>
          <w:szCs w:val="24"/>
          <w:lang w:eastAsia="ru-RU" w:bidi="ru-RU"/>
        </w:rPr>
        <w:t xml:space="preserve">, В.А. </w:t>
      </w:r>
      <w:proofErr w:type="spellStart"/>
      <w:r w:rsidRPr="002A7E2F">
        <w:rPr>
          <w:rFonts w:ascii="Times New Roman" w:eastAsia="Times New Roman" w:hAnsi="Times New Roman" w:cs="Times New Roman"/>
          <w:color w:val="000000"/>
          <w:sz w:val="24"/>
          <w:szCs w:val="24"/>
          <w:lang w:eastAsia="ru-RU" w:bidi="ru-RU"/>
        </w:rPr>
        <w:t>Милашевский</w:t>
      </w:r>
      <w:proofErr w:type="spellEnd"/>
      <w:r w:rsidRPr="002A7E2F">
        <w:rPr>
          <w:rFonts w:ascii="Times New Roman" w:eastAsia="Times New Roman" w:hAnsi="Times New Roman" w:cs="Times New Roman"/>
          <w:color w:val="000000"/>
          <w:sz w:val="24"/>
          <w:szCs w:val="24"/>
          <w:lang w:eastAsia="ru-RU" w:bidi="ru-RU"/>
        </w:rPr>
        <w:t>,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2A7E2F" w:rsidRPr="002A7E2F" w:rsidRDefault="002A7E2F" w:rsidP="002A7E2F">
      <w:pPr>
        <w:widowControl w:val="0"/>
        <w:spacing w:after="0" w:line="274" w:lineRule="exact"/>
        <w:ind w:left="1000"/>
        <w:rPr>
          <w:rFonts w:ascii="Times New Roman" w:eastAsia="Times New Roman" w:hAnsi="Times New Roman" w:cs="Times New Roman"/>
          <w:b/>
          <w:bCs/>
          <w:i/>
          <w:iCs/>
          <w:color w:val="000000"/>
          <w:sz w:val="24"/>
          <w:szCs w:val="24"/>
          <w:lang w:eastAsia="ru-RU" w:bidi="ru-RU"/>
        </w:rPr>
      </w:pPr>
      <w:r w:rsidRPr="002A7E2F">
        <w:rPr>
          <w:rFonts w:ascii="Times New Roman" w:eastAsia="Times New Roman" w:hAnsi="Times New Roman" w:cs="Times New Roman"/>
          <w:b/>
          <w:bCs/>
          <w:i/>
          <w:iCs/>
          <w:color w:val="000000"/>
          <w:sz w:val="24"/>
          <w:szCs w:val="24"/>
          <w:lang w:eastAsia="ru-RU" w:bidi="ru-RU"/>
        </w:rPr>
        <w:t>Стили, направления виды и жанры в русском изобразительном искусстве</w:t>
      </w:r>
    </w:p>
    <w:p w:rsidR="002A7E2F" w:rsidRPr="002A7E2F" w:rsidRDefault="002A7E2F" w:rsidP="002A7E2F">
      <w:pPr>
        <w:widowControl w:val="0"/>
        <w:spacing w:after="0" w:line="274" w:lineRule="exact"/>
        <w:ind w:left="3800"/>
        <w:rPr>
          <w:rFonts w:ascii="Times New Roman" w:eastAsia="Times New Roman" w:hAnsi="Times New Roman" w:cs="Times New Roman"/>
          <w:b/>
          <w:bCs/>
          <w:i/>
          <w:iCs/>
          <w:color w:val="000000"/>
          <w:sz w:val="24"/>
          <w:szCs w:val="24"/>
          <w:lang w:eastAsia="ru-RU" w:bidi="ru-RU"/>
        </w:rPr>
      </w:pPr>
      <w:r w:rsidRPr="002A7E2F">
        <w:rPr>
          <w:rFonts w:ascii="Times New Roman" w:eastAsia="Times New Roman" w:hAnsi="Times New Roman" w:cs="Times New Roman"/>
          <w:b/>
          <w:bCs/>
          <w:i/>
          <w:iCs/>
          <w:color w:val="000000"/>
          <w:sz w:val="24"/>
          <w:szCs w:val="24"/>
          <w:lang w:eastAsia="ru-RU" w:bidi="ru-RU"/>
        </w:rPr>
        <w:t>XVIII - XIX вв. -1 час</w:t>
      </w:r>
    </w:p>
    <w:p w:rsidR="002A7E2F" w:rsidRPr="002A7E2F" w:rsidRDefault="002A7E2F" w:rsidP="002A7E2F">
      <w:pPr>
        <w:widowControl w:val="0"/>
        <w:spacing w:after="283" w:line="274" w:lineRule="exact"/>
        <w:ind w:left="40" w:right="2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w:t>
      </w:r>
    </w:p>
    <w:p w:rsidR="002A7E2F" w:rsidRPr="002A7E2F" w:rsidRDefault="002A7E2F" w:rsidP="002A7E2F">
      <w:pPr>
        <w:widowControl w:val="0"/>
        <w:spacing w:after="308" w:line="220" w:lineRule="exact"/>
        <w:ind w:right="20"/>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u w:val="single"/>
          <w:lang w:eastAsia="ru-RU" w:bidi="ru-RU"/>
        </w:rPr>
        <w:t>7 класс</w:t>
      </w:r>
    </w:p>
    <w:p w:rsidR="002A7E2F" w:rsidRPr="002A7E2F" w:rsidRDefault="002A7E2F" w:rsidP="002A7E2F">
      <w:pPr>
        <w:widowControl w:val="0"/>
        <w:spacing w:after="0" w:line="220" w:lineRule="exact"/>
        <w:ind w:left="168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Конструктивное искусство: архитектура и дизайн - 25 часов</w:t>
      </w:r>
    </w:p>
    <w:p w:rsidR="002A7E2F" w:rsidRPr="002A7E2F" w:rsidRDefault="002A7E2F" w:rsidP="002A7E2F">
      <w:pPr>
        <w:widowControl w:val="0"/>
        <w:spacing w:after="240" w:line="274" w:lineRule="exact"/>
        <w:ind w:left="20"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Художественный язык конструктивных искусств. Роль искусства в организации предметно-пространственной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w:t>
      </w:r>
      <w:proofErr w:type="spellStart"/>
      <w:r w:rsidRPr="002A7E2F">
        <w:rPr>
          <w:rFonts w:ascii="Times New Roman" w:eastAsia="Times New Roman" w:hAnsi="Times New Roman" w:cs="Times New Roman"/>
          <w:color w:val="000000"/>
          <w:sz w:val="24"/>
          <w:szCs w:val="24"/>
          <w:lang w:eastAsia="ru-RU" w:bidi="ru-RU"/>
        </w:rPr>
        <w:t>ле</w:t>
      </w:r>
      <w:proofErr w:type="spellEnd"/>
      <w:r w:rsidRPr="002A7E2F">
        <w:rPr>
          <w:rFonts w:ascii="Times New Roman" w:eastAsia="Times New Roman" w:hAnsi="Times New Roman" w:cs="Times New Roman"/>
          <w:color w:val="000000"/>
          <w:sz w:val="24"/>
          <w:szCs w:val="24"/>
          <w:lang w:eastAsia="ru-RU" w:bidi="ru-RU"/>
        </w:rPr>
        <w:t xml:space="preserve">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Композиционно-конструктивные принципы дизайна одежды.</w:t>
      </w:r>
    </w:p>
    <w:p w:rsidR="002A7E2F" w:rsidRPr="002A7E2F" w:rsidRDefault="002A7E2F" w:rsidP="002A7E2F">
      <w:pPr>
        <w:keepNext/>
        <w:keepLines/>
        <w:widowControl w:val="0"/>
        <w:spacing w:after="0" w:line="274" w:lineRule="exact"/>
        <w:ind w:left="1080"/>
        <w:outlineLvl w:val="0"/>
        <w:rPr>
          <w:rFonts w:ascii="Times New Roman" w:eastAsia="Times New Roman" w:hAnsi="Times New Roman" w:cs="Times New Roman"/>
          <w:color w:val="000000"/>
          <w:sz w:val="24"/>
          <w:szCs w:val="24"/>
          <w:lang w:eastAsia="ru-RU" w:bidi="ru-RU"/>
        </w:rPr>
      </w:pPr>
      <w:bookmarkStart w:id="7" w:name="bookmark7"/>
      <w:r w:rsidRPr="002A7E2F">
        <w:rPr>
          <w:rFonts w:ascii="Times New Roman" w:eastAsia="Times New Roman" w:hAnsi="Times New Roman" w:cs="Times New Roman"/>
          <w:color w:val="000000"/>
          <w:sz w:val="24"/>
          <w:szCs w:val="24"/>
          <w:lang w:eastAsia="ru-RU" w:bidi="ru-RU"/>
        </w:rPr>
        <w:t>Изобразительное искусство и архитектура России XI - XVII вв. - 2 часа</w:t>
      </w:r>
      <w:bookmarkEnd w:id="7"/>
    </w:p>
    <w:p w:rsidR="002A7E2F" w:rsidRPr="002A7E2F" w:rsidRDefault="002A7E2F" w:rsidP="002A7E2F">
      <w:pPr>
        <w:widowControl w:val="0"/>
        <w:spacing w:after="275" w:line="274" w:lineRule="exact"/>
        <w:ind w:left="20" w:right="20"/>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w:t>
      </w:r>
      <w:r w:rsidRPr="002A7E2F">
        <w:rPr>
          <w:rFonts w:ascii="Times New Roman" w:eastAsia="Times New Roman" w:hAnsi="Times New Roman" w:cs="Times New Roman"/>
          <w:color w:val="000000"/>
          <w:sz w:val="24"/>
          <w:szCs w:val="24"/>
          <w:lang w:eastAsia="ru-RU" w:bidi="ru-RU"/>
        </w:rPr>
        <w:lastRenderedPageBreak/>
        <w:t>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w:t>
      </w:r>
      <w:proofErr w:type="spellStart"/>
      <w:r w:rsidRPr="002A7E2F">
        <w:rPr>
          <w:rFonts w:ascii="Times New Roman" w:eastAsia="Times New Roman" w:hAnsi="Times New Roman" w:cs="Times New Roman"/>
          <w:color w:val="000000"/>
          <w:sz w:val="24"/>
          <w:szCs w:val="24"/>
          <w:lang w:eastAsia="ru-RU" w:bidi="ru-RU"/>
        </w:rPr>
        <w:t>бунташного</w:t>
      </w:r>
      <w:proofErr w:type="spellEnd"/>
      <w:r w:rsidRPr="002A7E2F">
        <w:rPr>
          <w:rFonts w:ascii="Times New Roman" w:eastAsia="Times New Roman" w:hAnsi="Times New Roman" w:cs="Times New Roman"/>
          <w:color w:val="000000"/>
          <w:sz w:val="24"/>
          <w:szCs w:val="24"/>
          <w:lang w:eastAsia="ru-RU" w:bidi="ru-RU"/>
        </w:rPr>
        <w:t xml:space="preserve"> века" (парсуна). Московское барокко.</w:t>
      </w:r>
    </w:p>
    <w:p w:rsidR="002A7E2F" w:rsidRPr="002A7E2F" w:rsidRDefault="002A7E2F" w:rsidP="002A7E2F">
      <w:pPr>
        <w:widowControl w:val="0"/>
        <w:spacing w:after="0" w:line="230" w:lineRule="exact"/>
        <w:ind w:left="3280"/>
        <w:rPr>
          <w:rFonts w:ascii="Times New Roman" w:eastAsia="Times New Roman" w:hAnsi="Times New Roman" w:cs="Times New Roman"/>
          <w:b/>
          <w:bCs/>
          <w:i/>
          <w:iCs/>
          <w:color w:val="000000"/>
          <w:sz w:val="24"/>
          <w:szCs w:val="24"/>
          <w:lang w:eastAsia="ru-RU" w:bidi="ru-RU"/>
        </w:rPr>
      </w:pPr>
      <w:r w:rsidRPr="002A7E2F">
        <w:rPr>
          <w:rFonts w:ascii="Times New Roman" w:eastAsia="Times New Roman" w:hAnsi="Times New Roman" w:cs="Times New Roman"/>
          <w:b/>
          <w:bCs/>
          <w:i/>
          <w:iCs/>
          <w:color w:val="000000"/>
          <w:sz w:val="24"/>
          <w:szCs w:val="24"/>
          <w:lang w:eastAsia="ru-RU" w:bidi="ru-RU"/>
        </w:rPr>
        <w:t>Искусство полиграфии — 3 часа</w:t>
      </w:r>
    </w:p>
    <w:p w:rsidR="002A7E2F" w:rsidRPr="002A7E2F" w:rsidRDefault="002A7E2F" w:rsidP="002A7E2F">
      <w:pPr>
        <w:widowControl w:val="0"/>
        <w:spacing w:after="236" w:line="274" w:lineRule="exact"/>
        <w:ind w:left="20" w:right="2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w:t>
      </w:r>
    </w:p>
    <w:p w:rsidR="002A7E2F" w:rsidRPr="002A7E2F" w:rsidRDefault="002A7E2F" w:rsidP="002A7E2F">
      <w:pPr>
        <w:widowControl w:val="0"/>
        <w:spacing w:after="0" w:line="278" w:lineRule="exact"/>
        <w:ind w:left="2740" w:right="360" w:hanging="1840"/>
        <w:rPr>
          <w:rFonts w:ascii="Times New Roman" w:eastAsia="Times New Roman" w:hAnsi="Times New Roman" w:cs="Times New Roman"/>
          <w:b/>
          <w:bCs/>
          <w:i/>
          <w:iCs/>
          <w:color w:val="000000"/>
          <w:sz w:val="24"/>
          <w:szCs w:val="24"/>
          <w:lang w:eastAsia="ru-RU" w:bidi="ru-RU"/>
        </w:rPr>
      </w:pPr>
      <w:r w:rsidRPr="002A7E2F">
        <w:rPr>
          <w:rFonts w:ascii="Times New Roman" w:eastAsia="Times New Roman" w:hAnsi="Times New Roman" w:cs="Times New Roman"/>
          <w:b/>
          <w:bCs/>
          <w:i/>
          <w:iCs/>
          <w:color w:val="000000"/>
          <w:sz w:val="24"/>
          <w:szCs w:val="24"/>
          <w:lang w:eastAsia="ru-RU" w:bidi="ru-RU"/>
        </w:rPr>
        <w:t>Стили, направления виды и жанры в русском изобразительном искусстве и архитектуре XVIII - XIX вв. — 2 часа</w:t>
      </w:r>
    </w:p>
    <w:p w:rsidR="002A7E2F" w:rsidRPr="002A7E2F" w:rsidRDefault="002A7E2F" w:rsidP="002A7E2F">
      <w:pPr>
        <w:widowControl w:val="0"/>
        <w:spacing w:after="240" w:line="274" w:lineRule="exact"/>
        <w:ind w:left="20" w:right="20" w:firstLine="54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 xml:space="preserve">Архитектурные шедевры стиля барокко в Санкт-Петербурге (В.В. Растрелли, А. </w:t>
      </w:r>
      <w:proofErr w:type="spellStart"/>
      <w:r w:rsidRPr="002A7E2F">
        <w:rPr>
          <w:rFonts w:ascii="Times New Roman" w:eastAsia="Times New Roman" w:hAnsi="Times New Roman" w:cs="Times New Roman"/>
          <w:i/>
          <w:iCs/>
          <w:color w:val="000000"/>
          <w:sz w:val="24"/>
          <w:szCs w:val="24"/>
          <w:lang w:eastAsia="ru-RU" w:bidi="ru-RU"/>
        </w:rPr>
        <w:t>Ринальди</w:t>
      </w:r>
      <w:proofErr w:type="spellEnd"/>
      <w:r w:rsidRPr="002A7E2F">
        <w:rPr>
          <w:rFonts w:ascii="Times New Roman" w:eastAsia="Times New Roman" w:hAnsi="Times New Roman" w:cs="Times New Roman"/>
          <w:i/>
          <w:iCs/>
          <w:color w:val="000000"/>
          <w:sz w:val="24"/>
          <w:szCs w:val="24"/>
          <w:lang w:eastAsia="ru-RU" w:bidi="ru-RU"/>
        </w:rPr>
        <w:t xml:space="preserve">). Классицизм в русской архитектуре (В.И. Баженов, М.Ф. Казаков). "Русский стиль" в архитектуре модерна (Исторический музей в Москве, Храм Воскресения Христова (Спас на Крови) в </w:t>
      </w:r>
      <w:proofErr w:type="spellStart"/>
      <w:r w:rsidRPr="002A7E2F">
        <w:rPr>
          <w:rFonts w:ascii="Times New Roman" w:eastAsia="Times New Roman" w:hAnsi="Times New Roman" w:cs="Times New Roman"/>
          <w:i/>
          <w:iCs/>
          <w:color w:val="000000"/>
          <w:sz w:val="24"/>
          <w:szCs w:val="24"/>
          <w:lang w:eastAsia="ru-RU" w:bidi="ru-RU"/>
        </w:rPr>
        <w:t>г.Санкт</w:t>
      </w:r>
      <w:proofErr w:type="spellEnd"/>
      <w:r w:rsidRPr="002A7E2F">
        <w:rPr>
          <w:rFonts w:ascii="Times New Roman" w:eastAsia="Times New Roman" w:hAnsi="Times New Roman" w:cs="Times New Roman"/>
          <w:i/>
          <w:iCs/>
          <w:color w:val="000000"/>
          <w:sz w:val="24"/>
          <w:szCs w:val="24"/>
          <w:lang w:eastAsia="ru-RU" w:bidi="ru-RU"/>
        </w:rPr>
        <w:t xml:space="preserve">-Петербурге). Монументальная скульптура второй </w:t>
      </w:r>
      <w:proofErr w:type="spellStart"/>
      <w:r w:rsidRPr="002A7E2F">
        <w:rPr>
          <w:rFonts w:ascii="Times New Roman" w:eastAsia="Times New Roman" w:hAnsi="Times New Roman" w:cs="Times New Roman"/>
          <w:i/>
          <w:iCs/>
          <w:color w:val="000000"/>
          <w:sz w:val="24"/>
          <w:szCs w:val="24"/>
          <w:lang w:eastAsia="ru-RU" w:bidi="ru-RU"/>
        </w:rPr>
        <w:t>половиныXIXвека</w:t>
      </w:r>
      <w:proofErr w:type="spellEnd"/>
      <w:r w:rsidRPr="002A7E2F">
        <w:rPr>
          <w:rFonts w:ascii="Times New Roman" w:eastAsia="Times New Roman" w:hAnsi="Times New Roman" w:cs="Times New Roman"/>
          <w:i/>
          <w:iCs/>
          <w:color w:val="000000"/>
          <w:sz w:val="24"/>
          <w:szCs w:val="24"/>
          <w:lang w:eastAsia="ru-RU" w:bidi="ru-RU"/>
        </w:rPr>
        <w:t xml:space="preserve"> (М.О. Микешин, А.М. Опекушин, М.М. </w:t>
      </w:r>
      <w:proofErr w:type="spellStart"/>
      <w:r w:rsidRPr="002A7E2F">
        <w:rPr>
          <w:rFonts w:ascii="Times New Roman" w:eastAsia="Times New Roman" w:hAnsi="Times New Roman" w:cs="Times New Roman"/>
          <w:i/>
          <w:iCs/>
          <w:color w:val="000000"/>
          <w:sz w:val="24"/>
          <w:szCs w:val="24"/>
          <w:lang w:eastAsia="ru-RU" w:bidi="ru-RU"/>
        </w:rPr>
        <w:t>Антокольский</w:t>
      </w:r>
      <w:proofErr w:type="spellEnd"/>
      <w:r w:rsidRPr="002A7E2F">
        <w:rPr>
          <w:rFonts w:ascii="Times New Roman" w:eastAsia="Times New Roman" w:hAnsi="Times New Roman" w:cs="Times New Roman"/>
          <w:i/>
          <w:iCs/>
          <w:color w:val="000000"/>
          <w:sz w:val="24"/>
          <w:szCs w:val="24"/>
          <w:lang w:eastAsia="ru-RU" w:bidi="ru-RU"/>
        </w:rPr>
        <w:t>).</w:t>
      </w:r>
    </w:p>
    <w:p w:rsidR="002A7E2F" w:rsidRPr="002A7E2F" w:rsidRDefault="002A7E2F" w:rsidP="002A7E2F">
      <w:pPr>
        <w:widowControl w:val="0"/>
        <w:spacing w:after="0" w:line="274" w:lineRule="exact"/>
        <w:ind w:left="1460"/>
        <w:rPr>
          <w:rFonts w:ascii="Times New Roman" w:eastAsia="Times New Roman" w:hAnsi="Times New Roman" w:cs="Times New Roman"/>
          <w:b/>
          <w:bCs/>
          <w:i/>
          <w:iCs/>
          <w:color w:val="000000"/>
          <w:sz w:val="24"/>
          <w:szCs w:val="24"/>
          <w:lang w:eastAsia="ru-RU" w:bidi="ru-RU"/>
        </w:rPr>
      </w:pPr>
      <w:r w:rsidRPr="002A7E2F">
        <w:rPr>
          <w:rFonts w:ascii="Times New Roman" w:eastAsia="Times New Roman" w:hAnsi="Times New Roman" w:cs="Times New Roman"/>
          <w:b/>
          <w:bCs/>
          <w:i/>
          <w:iCs/>
          <w:color w:val="000000"/>
          <w:sz w:val="24"/>
          <w:szCs w:val="24"/>
          <w:lang w:eastAsia="ru-RU" w:bidi="ru-RU"/>
        </w:rPr>
        <w:t>Взаимосвязь истории искусства и истории человечества - 3 часа</w:t>
      </w:r>
    </w:p>
    <w:p w:rsidR="002A7E2F" w:rsidRPr="002A7E2F" w:rsidRDefault="002A7E2F" w:rsidP="002A7E2F">
      <w:pPr>
        <w:widowControl w:val="0"/>
        <w:spacing w:after="0" w:line="274" w:lineRule="exact"/>
        <w:ind w:left="20" w:right="20" w:firstLine="540"/>
        <w:jc w:val="both"/>
        <w:rPr>
          <w:rFonts w:ascii="Times New Roman" w:eastAsia="Times New Roman" w:hAnsi="Times New Roman" w:cs="Times New Roman"/>
          <w:i/>
          <w:iCs/>
          <w:color w:val="000000"/>
          <w:sz w:val="24"/>
          <w:szCs w:val="24"/>
          <w:lang w:eastAsia="ru-RU" w:bidi="ru-RU"/>
        </w:rPr>
      </w:pPr>
      <w:r w:rsidRPr="002A7E2F">
        <w:rPr>
          <w:rFonts w:ascii="Times New Roman" w:eastAsia="Times New Roman" w:hAnsi="Times New Roman" w:cs="Times New Roman"/>
          <w:i/>
          <w:iCs/>
          <w:color w:val="000000"/>
          <w:sz w:val="24"/>
          <w:szCs w:val="24"/>
          <w:lang w:eastAsia="ru-RU" w:bidi="ru-RU"/>
        </w:rPr>
        <w:t>Традиции и новаторство в изобразительном искусстве XX века (модерн, авангард, сюрреализм).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w:t>
      </w: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A47C8E" w:rsidRDefault="00A47C8E"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p>
    <w:p w:rsidR="002A7E2F" w:rsidRPr="002A7E2F" w:rsidRDefault="002A7E2F" w:rsidP="002A7E2F">
      <w:pPr>
        <w:widowControl w:val="0"/>
        <w:spacing w:after="256" w:line="220" w:lineRule="exact"/>
        <w:jc w:val="center"/>
        <w:rPr>
          <w:rFonts w:ascii="Times New Roman" w:eastAsia="Times New Roman" w:hAnsi="Times New Roman" w:cs="Times New Roman"/>
          <w:color w:val="000000"/>
          <w:sz w:val="24"/>
          <w:szCs w:val="24"/>
          <w:lang w:eastAsia="ru-RU" w:bidi="ru-RU"/>
        </w:rPr>
      </w:pPr>
      <w:bookmarkStart w:id="8" w:name="_GoBack"/>
      <w:bookmarkEnd w:id="8"/>
      <w:r w:rsidRPr="002A7E2F">
        <w:rPr>
          <w:rFonts w:ascii="Times New Roman" w:eastAsia="Times New Roman" w:hAnsi="Times New Roman" w:cs="Times New Roman"/>
          <w:color w:val="000000"/>
          <w:sz w:val="24"/>
          <w:szCs w:val="24"/>
          <w:lang w:eastAsia="ru-RU" w:bidi="ru-RU"/>
        </w:rPr>
        <w:lastRenderedPageBreak/>
        <w:t>ТЕМАТИЧЕСКОЕ ПЛАНИРОВАНИЕ</w:t>
      </w:r>
    </w:p>
    <w:p w:rsidR="002A7E2F" w:rsidRPr="002A7E2F" w:rsidRDefault="002A7E2F" w:rsidP="002A7E2F">
      <w:pPr>
        <w:framePr w:w="10003" w:wrap="notBeside" w:vAnchor="text" w:hAnchor="text" w:xAlign="center" w:y="1"/>
        <w:widowControl w:val="0"/>
        <w:spacing w:after="0" w:line="220" w:lineRule="exact"/>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5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677"/>
        <w:gridCol w:w="8083"/>
        <w:gridCol w:w="1243"/>
      </w:tblGrid>
      <w:tr w:rsidR="002A7E2F" w:rsidRPr="002A7E2F" w:rsidTr="002A7E2F">
        <w:trPr>
          <w:trHeight w:hRule="exact" w:val="571"/>
          <w:jc w:val="center"/>
        </w:trPr>
        <w:tc>
          <w:tcPr>
            <w:tcW w:w="677" w:type="dxa"/>
            <w:tcBorders>
              <w:top w:val="single" w:sz="4" w:space="0" w:color="auto"/>
              <w:left w:val="single" w:sz="4" w:space="0" w:color="auto"/>
            </w:tcBorders>
            <w:shd w:val="clear" w:color="auto" w:fill="FFFFFF"/>
          </w:tcPr>
          <w:p w:rsidR="002A7E2F" w:rsidRPr="002A7E2F" w:rsidRDefault="002A7E2F" w:rsidP="002A7E2F">
            <w:pPr>
              <w:framePr w:w="10003" w:wrap="notBeside" w:vAnchor="text" w:hAnchor="text" w:xAlign="center" w:y="1"/>
              <w:widowControl w:val="0"/>
              <w:spacing w:after="60" w:line="220" w:lineRule="exact"/>
              <w:ind w:left="2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w:t>
            </w:r>
          </w:p>
          <w:p w:rsidR="002A7E2F" w:rsidRPr="002A7E2F" w:rsidRDefault="002A7E2F" w:rsidP="002A7E2F">
            <w:pPr>
              <w:framePr w:w="10003" w:wrap="notBeside" w:vAnchor="text" w:hAnchor="text" w:xAlign="center" w:y="1"/>
              <w:widowControl w:val="0"/>
              <w:spacing w:before="60" w:after="0" w:line="220" w:lineRule="exact"/>
              <w:ind w:left="2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п/п</w:t>
            </w:r>
          </w:p>
        </w:tc>
        <w:tc>
          <w:tcPr>
            <w:tcW w:w="8083" w:type="dxa"/>
            <w:tcBorders>
              <w:top w:val="single" w:sz="4" w:space="0" w:color="auto"/>
              <w:left w:val="single" w:sz="4" w:space="0" w:color="auto"/>
            </w:tcBorders>
            <w:shd w:val="clear" w:color="auto" w:fill="FFFFFF"/>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Раздел, тема</w:t>
            </w:r>
          </w:p>
        </w:tc>
        <w:tc>
          <w:tcPr>
            <w:tcW w:w="1243"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03"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proofErr w:type="spellStart"/>
            <w:r w:rsidRPr="002A7E2F">
              <w:rPr>
                <w:rFonts w:ascii="Times New Roman" w:eastAsia="Times New Roman" w:hAnsi="Times New Roman" w:cs="Times New Roman"/>
                <w:color w:val="000000"/>
                <w:sz w:val="24"/>
                <w:szCs w:val="24"/>
                <w:lang w:eastAsia="ru-RU" w:bidi="ru-RU"/>
              </w:rPr>
              <w:t>Количест</w:t>
            </w:r>
            <w:proofErr w:type="spellEnd"/>
            <w:r w:rsidRPr="002A7E2F">
              <w:rPr>
                <w:rFonts w:ascii="Times New Roman" w:eastAsia="Times New Roman" w:hAnsi="Times New Roman" w:cs="Times New Roman"/>
                <w:color w:val="000000"/>
                <w:sz w:val="24"/>
                <w:szCs w:val="24"/>
                <w:lang w:eastAsia="ru-RU" w:bidi="ru-RU"/>
              </w:rPr>
              <w:t xml:space="preserve"> </w:t>
            </w:r>
            <w:proofErr w:type="gramStart"/>
            <w:r w:rsidRPr="002A7E2F">
              <w:rPr>
                <w:rFonts w:ascii="Times New Roman" w:eastAsia="Times New Roman" w:hAnsi="Times New Roman" w:cs="Times New Roman"/>
                <w:color w:val="000000"/>
                <w:sz w:val="24"/>
                <w:szCs w:val="24"/>
                <w:lang w:eastAsia="ru-RU" w:bidi="ru-RU"/>
              </w:rPr>
              <w:t>во часов</w:t>
            </w:r>
            <w:proofErr w:type="gramEnd"/>
          </w:p>
        </w:tc>
      </w:tr>
      <w:tr w:rsidR="002A7E2F" w:rsidRPr="002A7E2F" w:rsidTr="002A7E2F">
        <w:trPr>
          <w:trHeight w:hRule="exact" w:val="288"/>
          <w:jc w:val="center"/>
        </w:trPr>
        <w:tc>
          <w:tcPr>
            <w:tcW w:w="10003" w:type="dxa"/>
            <w:gridSpan w:val="3"/>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 Древние корни народного искусства (8 часов)</w:t>
            </w:r>
          </w:p>
        </w:tc>
      </w:tr>
      <w:tr w:rsidR="002A7E2F" w:rsidRPr="002A7E2F" w:rsidTr="002A7E2F">
        <w:trPr>
          <w:trHeight w:hRule="exact" w:val="835"/>
          <w:jc w:val="center"/>
        </w:trPr>
        <w:tc>
          <w:tcPr>
            <w:tcW w:w="677" w:type="dxa"/>
            <w:tcBorders>
              <w:top w:val="single" w:sz="4" w:space="0" w:color="auto"/>
              <w:left w:val="single" w:sz="4" w:space="0" w:color="auto"/>
            </w:tcBorders>
            <w:shd w:val="clear" w:color="auto" w:fill="FFFFFF"/>
          </w:tcPr>
          <w:p w:rsidR="002A7E2F" w:rsidRPr="002A7E2F" w:rsidRDefault="002A7E2F" w:rsidP="002A7E2F">
            <w:pPr>
              <w:framePr w:w="10003" w:wrap="notBeside" w:vAnchor="text" w:hAnchor="text" w:xAlign="center" w:y="1"/>
              <w:widowControl w:val="0"/>
              <w:spacing w:after="0" w:line="220" w:lineRule="exact"/>
              <w:ind w:left="28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7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Древние образы в народном творчестве. Символика цвета и формы. Солярные знаки (декоративное изображение и их условно-символический характер).</w:t>
            </w:r>
          </w:p>
        </w:tc>
        <w:tc>
          <w:tcPr>
            <w:tcW w:w="1243"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6"/>
          <w:jc w:val="center"/>
        </w:trPr>
        <w:tc>
          <w:tcPr>
            <w:tcW w:w="677" w:type="dxa"/>
            <w:tcBorders>
              <w:top w:val="single" w:sz="4" w:space="0" w:color="auto"/>
              <w:left w:val="single" w:sz="4" w:space="0" w:color="auto"/>
            </w:tcBorders>
            <w:shd w:val="clear" w:color="auto" w:fill="FFFFFF"/>
            <w:vAlign w:val="center"/>
          </w:tcPr>
          <w:p w:rsidR="002A7E2F" w:rsidRPr="002A7E2F" w:rsidRDefault="002A7E2F" w:rsidP="002A7E2F">
            <w:pPr>
              <w:framePr w:w="10003" w:wrap="notBeside" w:vAnchor="text" w:hAnchor="text" w:xAlign="center" w:y="1"/>
              <w:widowControl w:val="0"/>
              <w:spacing w:after="0" w:line="220" w:lineRule="exact"/>
              <w:ind w:left="28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Крестьянский дом как отражение уклада крестьянской жизни и памятник архитектуры.</w:t>
            </w:r>
          </w:p>
        </w:tc>
        <w:tc>
          <w:tcPr>
            <w:tcW w:w="1243"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77" w:type="dxa"/>
            <w:tcBorders>
              <w:top w:val="single" w:sz="4" w:space="0" w:color="auto"/>
              <w:left w:val="single" w:sz="4" w:space="0" w:color="auto"/>
            </w:tcBorders>
            <w:shd w:val="clear" w:color="auto" w:fill="FFFFFF"/>
          </w:tcPr>
          <w:p w:rsidR="002A7E2F" w:rsidRPr="002A7E2F" w:rsidRDefault="002A7E2F" w:rsidP="002A7E2F">
            <w:pPr>
              <w:framePr w:w="10003" w:wrap="notBeside" w:vAnchor="text" w:hAnchor="text" w:xAlign="center" w:y="1"/>
              <w:widowControl w:val="0"/>
              <w:spacing w:after="0" w:line="220" w:lineRule="exact"/>
              <w:ind w:left="28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78"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Убранство и внутренний мир русской избы и татарского дома. Русская и татарская изба: единство конструкции и декора.</w:t>
            </w:r>
          </w:p>
        </w:tc>
        <w:tc>
          <w:tcPr>
            <w:tcW w:w="1243"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8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4</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Конструкция и декор предметов народного быта.</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840"/>
          <w:jc w:val="center"/>
        </w:trPr>
        <w:tc>
          <w:tcPr>
            <w:tcW w:w="677" w:type="dxa"/>
            <w:tcBorders>
              <w:top w:val="single" w:sz="4" w:space="0" w:color="auto"/>
              <w:left w:val="single" w:sz="4" w:space="0" w:color="auto"/>
            </w:tcBorders>
            <w:shd w:val="clear" w:color="auto" w:fill="FFFFFF"/>
          </w:tcPr>
          <w:p w:rsidR="002A7E2F" w:rsidRPr="002A7E2F" w:rsidRDefault="002A7E2F" w:rsidP="002A7E2F">
            <w:pPr>
              <w:framePr w:w="10003" w:wrap="notBeside" w:vAnchor="text" w:hAnchor="text" w:xAlign="center" w:y="1"/>
              <w:widowControl w:val="0"/>
              <w:spacing w:after="0" w:line="220" w:lineRule="exact"/>
              <w:ind w:left="28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5</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Русская и татарская народная вышивка. Орнамент как основа декоративного украшения. Различие национальных особенностей русского орнамента и орнаментов других народов России.</w:t>
            </w:r>
          </w:p>
        </w:tc>
        <w:tc>
          <w:tcPr>
            <w:tcW w:w="1243"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8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6</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Народный праздничный костюм - целостный художественный образ.</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8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7</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Народный праздничный костюм татарского народа</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8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8</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Обрядовые действия народного праздника, их символическое значение.</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10003" w:type="dxa"/>
            <w:gridSpan w:val="3"/>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 Связь времен в народном искусстве (9 часов)</w:t>
            </w:r>
          </w:p>
        </w:tc>
      </w:tr>
      <w:tr w:rsidR="002A7E2F" w:rsidRPr="002A7E2F" w:rsidTr="002A7E2F">
        <w:trPr>
          <w:trHeight w:hRule="exact" w:val="562"/>
          <w:jc w:val="center"/>
        </w:trPr>
        <w:tc>
          <w:tcPr>
            <w:tcW w:w="677" w:type="dxa"/>
            <w:tcBorders>
              <w:top w:val="single" w:sz="4" w:space="0" w:color="auto"/>
              <w:left w:val="single" w:sz="4" w:space="0" w:color="auto"/>
            </w:tcBorders>
            <w:shd w:val="clear" w:color="auto" w:fill="FFFFFF"/>
          </w:tcPr>
          <w:p w:rsidR="002A7E2F" w:rsidRPr="002A7E2F" w:rsidRDefault="002A7E2F" w:rsidP="002A7E2F">
            <w:pPr>
              <w:framePr w:w="10003"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9</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83"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Связь времен в народном искусстве. Древние образы в современных народных игрушках (дымковская, </w:t>
            </w:r>
            <w:proofErr w:type="spellStart"/>
            <w:r w:rsidRPr="002A7E2F">
              <w:rPr>
                <w:rFonts w:ascii="Times New Roman" w:eastAsia="Times New Roman" w:hAnsi="Times New Roman" w:cs="Times New Roman"/>
                <w:color w:val="000000"/>
                <w:sz w:val="24"/>
                <w:szCs w:val="24"/>
                <w:lang w:eastAsia="ru-RU" w:bidi="ru-RU"/>
              </w:rPr>
              <w:t>филимоновская</w:t>
            </w:r>
            <w:proofErr w:type="spellEnd"/>
            <w:r w:rsidRPr="002A7E2F">
              <w:rPr>
                <w:rFonts w:ascii="Times New Roman" w:eastAsia="Times New Roman" w:hAnsi="Times New Roman" w:cs="Times New Roman"/>
                <w:color w:val="000000"/>
                <w:sz w:val="24"/>
                <w:szCs w:val="24"/>
                <w:lang w:eastAsia="ru-RU" w:bidi="ru-RU"/>
              </w:rPr>
              <w:t xml:space="preserve">, </w:t>
            </w:r>
            <w:proofErr w:type="spellStart"/>
            <w:r w:rsidRPr="002A7E2F">
              <w:rPr>
                <w:rFonts w:ascii="Times New Roman" w:eastAsia="Times New Roman" w:hAnsi="Times New Roman" w:cs="Times New Roman"/>
                <w:color w:val="000000"/>
                <w:sz w:val="24"/>
                <w:szCs w:val="24"/>
                <w:lang w:eastAsia="ru-RU" w:bidi="ru-RU"/>
              </w:rPr>
              <w:t>каргопольская</w:t>
            </w:r>
            <w:proofErr w:type="spellEnd"/>
            <w:r w:rsidRPr="002A7E2F">
              <w:rPr>
                <w:rFonts w:ascii="Times New Roman" w:eastAsia="Times New Roman" w:hAnsi="Times New Roman" w:cs="Times New Roman"/>
                <w:color w:val="000000"/>
                <w:sz w:val="24"/>
                <w:szCs w:val="24"/>
                <w:lang w:eastAsia="ru-RU" w:bidi="ru-RU"/>
              </w:rPr>
              <w:t xml:space="preserve"> игрушки).</w:t>
            </w:r>
          </w:p>
        </w:tc>
        <w:tc>
          <w:tcPr>
            <w:tcW w:w="1243"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10</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Лепка (или рисование) и роспись собственной модели игрушки.</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77" w:type="dxa"/>
            <w:tcBorders>
              <w:top w:val="single" w:sz="4" w:space="0" w:color="auto"/>
              <w:left w:val="single" w:sz="4" w:space="0" w:color="auto"/>
            </w:tcBorders>
            <w:shd w:val="clear" w:color="auto" w:fill="FFFFFF"/>
            <w:vAlign w:val="center"/>
          </w:tcPr>
          <w:p w:rsidR="002A7E2F" w:rsidRPr="002A7E2F" w:rsidRDefault="002A7E2F" w:rsidP="002A7E2F">
            <w:pPr>
              <w:framePr w:w="10003"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11</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78"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Композиционное, стилевое и цветовое единство в изделиях народных промыслов. Искусство Гжели.</w:t>
            </w:r>
          </w:p>
        </w:tc>
        <w:tc>
          <w:tcPr>
            <w:tcW w:w="1243"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77" w:type="dxa"/>
            <w:tcBorders>
              <w:top w:val="single" w:sz="4" w:space="0" w:color="auto"/>
              <w:left w:val="single" w:sz="4" w:space="0" w:color="auto"/>
            </w:tcBorders>
            <w:shd w:val="clear" w:color="auto" w:fill="FFFFFF"/>
            <w:vAlign w:val="center"/>
          </w:tcPr>
          <w:p w:rsidR="002A7E2F" w:rsidRPr="002A7E2F" w:rsidRDefault="002A7E2F" w:rsidP="002A7E2F">
            <w:pPr>
              <w:framePr w:w="10003"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12</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78"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Композиционное, стилевое и цветовое единство в изделиях народных промыслов. Городецкая роспись.</w:t>
            </w:r>
          </w:p>
        </w:tc>
        <w:tc>
          <w:tcPr>
            <w:tcW w:w="1243"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77" w:type="dxa"/>
            <w:tcBorders>
              <w:top w:val="single" w:sz="4" w:space="0" w:color="auto"/>
              <w:left w:val="single" w:sz="4" w:space="0" w:color="auto"/>
            </w:tcBorders>
            <w:shd w:val="clear" w:color="auto" w:fill="FFFFFF"/>
          </w:tcPr>
          <w:p w:rsidR="002A7E2F" w:rsidRPr="002A7E2F" w:rsidRDefault="002A7E2F" w:rsidP="002A7E2F">
            <w:pPr>
              <w:framePr w:w="10003"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13</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78"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Композиционное, стилевое и цветовое единство в изделиях народных промыслов. </w:t>
            </w:r>
            <w:proofErr w:type="spellStart"/>
            <w:r w:rsidRPr="002A7E2F">
              <w:rPr>
                <w:rFonts w:ascii="Times New Roman" w:eastAsia="Times New Roman" w:hAnsi="Times New Roman" w:cs="Times New Roman"/>
                <w:color w:val="000000"/>
                <w:sz w:val="24"/>
                <w:szCs w:val="24"/>
                <w:lang w:eastAsia="ru-RU" w:bidi="ru-RU"/>
              </w:rPr>
              <w:t>Жостовское</w:t>
            </w:r>
            <w:proofErr w:type="spellEnd"/>
            <w:r w:rsidRPr="002A7E2F">
              <w:rPr>
                <w:rFonts w:ascii="Times New Roman" w:eastAsia="Times New Roman" w:hAnsi="Times New Roman" w:cs="Times New Roman"/>
                <w:color w:val="000000"/>
                <w:sz w:val="24"/>
                <w:szCs w:val="24"/>
                <w:lang w:eastAsia="ru-RU" w:bidi="ru-RU"/>
              </w:rPr>
              <w:t xml:space="preserve"> искусство.</w:t>
            </w:r>
          </w:p>
        </w:tc>
        <w:tc>
          <w:tcPr>
            <w:tcW w:w="1243"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77" w:type="dxa"/>
            <w:tcBorders>
              <w:top w:val="single" w:sz="4" w:space="0" w:color="auto"/>
              <w:left w:val="single" w:sz="4" w:space="0" w:color="auto"/>
            </w:tcBorders>
            <w:shd w:val="clear" w:color="auto" w:fill="FFFFFF"/>
          </w:tcPr>
          <w:p w:rsidR="002A7E2F" w:rsidRPr="002A7E2F" w:rsidRDefault="002A7E2F" w:rsidP="002A7E2F">
            <w:pPr>
              <w:framePr w:w="10003"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14</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83"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Композиционное, стилевое и цветовое единство в изделиях народных промыслов. Золотая хохлома.</w:t>
            </w:r>
          </w:p>
        </w:tc>
        <w:tc>
          <w:tcPr>
            <w:tcW w:w="1243"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77" w:type="dxa"/>
            <w:tcBorders>
              <w:top w:val="single" w:sz="4" w:space="0" w:color="auto"/>
              <w:left w:val="single" w:sz="4" w:space="0" w:color="auto"/>
            </w:tcBorders>
            <w:shd w:val="clear" w:color="auto" w:fill="FFFFFF"/>
          </w:tcPr>
          <w:p w:rsidR="002A7E2F" w:rsidRPr="002A7E2F" w:rsidRDefault="002A7E2F" w:rsidP="002A7E2F">
            <w:pPr>
              <w:framePr w:w="10003"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15</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83"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Композиционное, стилевое и цветовое единство в изделиях народных промыслов. Щепа. Роспись по дереву.</w:t>
            </w:r>
          </w:p>
        </w:tc>
        <w:tc>
          <w:tcPr>
            <w:tcW w:w="1243"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77" w:type="dxa"/>
            <w:tcBorders>
              <w:top w:val="single" w:sz="4" w:space="0" w:color="auto"/>
              <w:left w:val="single" w:sz="4" w:space="0" w:color="auto"/>
            </w:tcBorders>
            <w:shd w:val="clear" w:color="auto" w:fill="FFFFFF"/>
            <w:vAlign w:val="center"/>
          </w:tcPr>
          <w:p w:rsidR="002A7E2F" w:rsidRPr="002A7E2F" w:rsidRDefault="002A7E2F" w:rsidP="002A7E2F">
            <w:pPr>
              <w:framePr w:w="10003"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16</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83"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Композиционное, стилевое и цветовое единство в изделиях народных промыслов. Тиснение и резьба по бересте.</w:t>
            </w:r>
          </w:p>
        </w:tc>
        <w:tc>
          <w:tcPr>
            <w:tcW w:w="1243"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17</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Роль народных художественных промыслов в современной жизни.</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10003" w:type="dxa"/>
            <w:gridSpan w:val="3"/>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 Декоративное искусство в современном мире (9 часов)</w:t>
            </w:r>
          </w:p>
        </w:tc>
      </w:tr>
      <w:tr w:rsidR="002A7E2F" w:rsidRPr="002A7E2F" w:rsidTr="002A7E2F">
        <w:trPr>
          <w:trHeight w:hRule="exact" w:val="288"/>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18</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Современное выставочное искусство.</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19</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Разработка эскиза панно по мотивам народных сказок.</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20</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Разработка эскиза панно по мотивам народных сказок. Доработка панно.</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21</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Ты сам - мастер декоративно-прикладного искусства. Игрушка из ниток.</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22</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Изготовление куклы-закрутки.</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23</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Изготовление вазы из бросового материала.</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24</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Витражная техника.</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25</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Народные промыслы родного края.</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26</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Роль народных промыслов в современной жизни.</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10003" w:type="dxa"/>
            <w:gridSpan w:val="3"/>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4. Декор - человек, общество, время (9 часов)</w:t>
            </w:r>
          </w:p>
        </w:tc>
      </w:tr>
      <w:tr w:rsidR="002A7E2F" w:rsidRPr="002A7E2F" w:rsidTr="002A7E2F">
        <w:trPr>
          <w:trHeight w:hRule="exact" w:val="288"/>
          <w:jc w:val="center"/>
        </w:trPr>
        <w:tc>
          <w:tcPr>
            <w:tcW w:w="677"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27</w:t>
            </w:r>
          </w:p>
        </w:tc>
        <w:tc>
          <w:tcPr>
            <w:tcW w:w="8083"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Украшения в жизни древнего и современного общества.</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93"/>
          <w:jc w:val="center"/>
        </w:trPr>
        <w:tc>
          <w:tcPr>
            <w:tcW w:w="677" w:type="dxa"/>
            <w:tcBorders>
              <w:top w:val="single" w:sz="4" w:space="0" w:color="auto"/>
              <w:left w:val="single" w:sz="4" w:space="0" w:color="auto"/>
              <w:bottom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28</w:t>
            </w:r>
          </w:p>
        </w:tc>
        <w:tc>
          <w:tcPr>
            <w:tcW w:w="8083" w:type="dxa"/>
            <w:tcBorders>
              <w:top w:val="single" w:sz="4" w:space="0" w:color="auto"/>
              <w:left w:val="single" w:sz="4" w:space="0" w:color="auto"/>
              <w:bottom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Роль декоративного искусства в эпоху Древнего Египта.</w:t>
            </w:r>
          </w:p>
        </w:tc>
        <w:tc>
          <w:tcPr>
            <w:tcW w:w="1243" w:type="dxa"/>
            <w:tcBorders>
              <w:top w:val="single" w:sz="4" w:space="0" w:color="auto"/>
              <w:left w:val="single" w:sz="4" w:space="0" w:color="auto"/>
              <w:bottom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bl>
    <w:p w:rsidR="002A7E2F" w:rsidRPr="002A7E2F" w:rsidRDefault="002A7E2F" w:rsidP="002A7E2F">
      <w:pPr>
        <w:widowControl w:val="0"/>
        <w:spacing w:after="0" w:line="240" w:lineRule="auto"/>
        <w:rPr>
          <w:rFonts w:ascii="Times New Roman" w:eastAsia="Courier New"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8078"/>
        <w:gridCol w:w="1243"/>
      </w:tblGrid>
      <w:tr w:rsidR="002A7E2F" w:rsidRPr="002A7E2F" w:rsidTr="002A7E2F">
        <w:trPr>
          <w:trHeight w:hRule="exact" w:val="29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lastRenderedPageBreak/>
              <w:t>29</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Одежда говорит о человеке, Древний Китай.</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30</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Декоративное искусство Древней Греции.</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31</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Костюм эпохи Средневековья</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32</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О чем рассказывают гербы.</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33</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Что такое эмблемы, зачем они нужны людям.</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34</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Роль декоративного искусства в жизни человека и общества.</w:t>
            </w:r>
          </w:p>
        </w:tc>
        <w:tc>
          <w:tcPr>
            <w:tcW w:w="1243"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93"/>
          <w:jc w:val="center"/>
        </w:trPr>
        <w:tc>
          <w:tcPr>
            <w:tcW w:w="682" w:type="dxa"/>
            <w:tcBorders>
              <w:top w:val="single" w:sz="4" w:space="0" w:color="auto"/>
              <w:left w:val="single" w:sz="4" w:space="0" w:color="auto"/>
              <w:bottom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35</w:t>
            </w:r>
          </w:p>
        </w:tc>
        <w:tc>
          <w:tcPr>
            <w:tcW w:w="8078" w:type="dxa"/>
            <w:tcBorders>
              <w:top w:val="single" w:sz="4" w:space="0" w:color="auto"/>
              <w:left w:val="single" w:sz="4" w:space="0" w:color="auto"/>
              <w:bottom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Итоговая творческая работа.</w:t>
            </w:r>
          </w:p>
        </w:tc>
        <w:tc>
          <w:tcPr>
            <w:tcW w:w="1243" w:type="dxa"/>
            <w:tcBorders>
              <w:top w:val="single" w:sz="4" w:space="0" w:color="auto"/>
              <w:left w:val="single" w:sz="4" w:space="0" w:color="auto"/>
              <w:bottom w:val="single" w:sz="4" w:space="0" w:color="auto"/>
              <w:right w:val="single" w:sz="4" w:space="0" w:color="auto"/>
            </w:tcBorders>
            <w:shd w:val="clear" w:color="auto" w:fill="FFFFFF"/>
            <w:vAlign w:val="bottom"/>
          </w:tcPr>
          <w:p w:rsidR="002A7E2F" w:rsidRPr="002A7E2F" w:rsidRDefault="002A7E2F" w:rsidP="002A7E2F">
            <w:pPr>
              <w:framePr w:w="10003"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bl>
    <w:p w:rsidR="002A7E2F" w:rsidRPr="002A7E2F" w:rsidRDefault="002A7E2F" w:rsidP="002A7E2F">
      <w:pPr>
        <w:widowControl w:val="0"/>
        <w:spacing w:after="0" w:line="240" w:lineRule="exact"/>
        <w:rPr>
          <w:rFonts w:ascii="Times New Roman" w:eastAsia="Courier New" w:hAnsi="Times New Roman" w:cs="Times New Roman"/>
          <w:color w:val="000000"/>
          <w:sz w:val="24"/>
          <w:szCs w:val="24"/>
          <w:lang w:eastAsia="ru-RU" w:bidi="ru-RU"/>
        </w:rPr>
      </w:pPr>
    </w:p>
    <w:p w:rsidR="002A7E2F" w:rsidRPr="002A7E2F" w:rsidRDefault="002A7E2F" w:rsidP="002A7E2F">
      <w:pPr>
        <w:framePr w:w="10046" w:wrap="notBeside" w:vAnchor="text" w:hAnchor="text" w:xAlign="center" w:y="1"/>
        <w:widowControl w:val="0"/>
        <w:spacing w:after="0" w:line="220" w:lineRule="exact"/>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u w:val="single"/>
          <w:lang w:eastAsia="ru-RU" w:bidi="ru-RU"/>
        </w:rPr>
        <w:t>6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8078"/>
        <w:gridCol w:w="1286"/>
      </w:tblGrid>
      <w:tr w:rsidR="002A7E2F" w:rsidRPr="002A7E2F" w:rsidTr="002A7E2F">
        <w:trPr>
          <w:trHeight w:hRule="exact" w:val="29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Раздел, тема</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proofErr w:type="spellStart"/>
            <w:r w:rsidRPr="002A7E2F">
              <w:rPr>
                <w:rFonts w:ascii="Times New Roman" w:eastAsia="Times New Roman" w:hAnsi="Times New Roman" w:cs="Times New Roman"/>
                <w:color w:val="000000"/>
                <w:sz w:val="24"/>
                <w:szCs w:val="24"/>
                <w:lang w:eastAsia="ru-RU" w:bidi="ru-RU"/>
              </w:rPr>
              <w:t>Количест</w:t>
            </w:r>
            <w:proofErr w:type="spellEnd"/>
          </w:p>
        </w:tc>
      </w:tr>
      <w:tr w:rsidR="002A7E2F" w:rsidRPr="002A7E2F" w:rsidTr="002A7E2F">
        <w:trPr>
          <w:trHeight w:hRule="exact" w:val="283"/>
          <w:jc w:val="center"/>
        </w:trPr>
        <w:tc>
          <w:tcPr>
            <w:tcW w:w="682" w:type="dxa"/>
            <w:tcBorders>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п/п</w:t>
            </w:r>
          </w:p>
        </w:tc>
        <w:tc>
          <w:tcPr>
            <w:tcW w:w="8078" w:type="dxa"/>
            <w:tcBorders>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40" w:lineRule="auto"/>
              <w:rPr>
                <w:rFonts w:ascii="Times New Roman" w:eastAsia="Courier New" w:hAnsi="Times New Roman" w:cs="Times New Roman"/>
                <w:color w:val="000000"/>
                <w:sz w:val="24"/>
                <w:szCs w:val="24"/>
                <w:lang w:eastAsia="ru-RU" w:bidi="ru-RU"/>
              </w:rPr>
            </w:pPr>
          </w:p>
        </w:tc>
        <w:tc>
          <w:tcPr>
            <w:tcW w:w="1286" w:type="dxa"/>
            <w:tcBorders>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proofErr w:type="gramStart"/>
            <w:r w:rsidRPr="002A7E2F">
              <w:rPr>
                <w:rFonts w:ascii="Times New Roman" w:eastAsia="Times New Roman" w:hAnsi="Times New Roman" w:cs="Times New Roman"/>
                <w:color w:val="000000"/>
                <w:sz w:val="24"/>
                <w:szCs w:val="24"/>
                <w:lang w:eastAsia="ru-RU" w:bidi="ru-RU"/>
              </w:rPr>
              <w:t>во часов</w:t>
            </w:r>
            <w:proofErr w:type="gramEnd"/>
          </w:p>
        </w:tc>
      </w:tr>
      <w:tr w:rsidR="002A7E2F" w:rsidRPr="002A7E2F" w:rsidTr="002A7E2F">
        <w:trPr>
          <w:trHeight w:hRule="exact" w:val="288"/>
          <w:jc w:val="center"/>
        </w:trPr>
        <w:tc>
          <w:tcPr>
            <w:tcW w:w="10046" w:type="dxa"/>
            <w:gridSpan w:val="3"/>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 Виды изобразительного искусства и основы их образного языка (8 часов)</w:t>
            </w:r>
          </w:p>
        </w:tc>
      </w:tr>
      <w:tr w:rsidR="002A7E2F" w:rsidRPr="002A7E2F" w:rsidTr="002A7E2F">
        <w:trPr>
          <w:trHeight w:hRule="exact" w:val="835"/>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8"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Пространственные искусства. Художественные материалы. Виды изобразительного искусства. Выразительные возможности изобразительного искусства. Язык и смысл.</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82" w:type="dxa"/>
            <w:tcBorders>
              <w:top w:val="single" w:sz="4" w:space="0" w:color="auto"/>
              <w:lef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Рисунок - основа изобразительного творчества. Художественный образ. Стилевое единство.</w:t>
            </w:r>
          </w:p>
        </w:tc>
        <w:tc>
          <w:tcPr>
            <w:tcW w:w="1286"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Линия, пятно. Выразительные возможности.</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4</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Пятно как средство выражения. Композиция как ритм пятен.</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5</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Цвет. Основы </w:t>
            </w:r>
            <w:proofErr w:type="spellStart"/>
            <w:r w:rsidRPr="002A7E2F">
              <w:rPr>
                <w:rFonts w:ascii="Times New Roman" w:eastAsia="Times New Roman" w:hAnsi="Times New Roman" w:cs="Times New Roman"/>
                <w:color w:val="000000"/>
                <w:sz w:val="24"/>
                <w:szCs w:val="24"/>
                <w:lang w:eastAsia="ru-RU" w:bidi="ru-RU"/>
              </w:rPr>
              <w:t>цветоведения</w:t>
            </w:r>
            <w:proofErr w:type="spellEnd"/>
            <w:r w:rsidRPr="002A7E2F">
              <w:rPr>
                <w:rFonts w:ascii="Times New Roman" w:eastAsia="Times New Roman" w:hAnsi="Times New Roman" w:cs="Times New Roman"/>
                <w:color w:val="000000"/>
                <w:sz w:val="24"/>
                <w:szCs w:val="24"/>
                <w:lang w:eastAsia="ru-RU" w:bidi="ru-RU"/>
              </w:rPr>
              <w:t>.</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6</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Цвет в произведениях живописи.</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7</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Композиция.</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8</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Основы языка изображения.</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10046" w:type="dxa"/>
            <w:gridSpan w:val="3"/>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 Мир наших вещей. Натюрморт (8 часов)</w:t>
            </w:r>
          </w:p>
        </w:tc>
      </w:tr>
      <w:tr w:rsidR="002A7E2F" w:rsidRPr="002A7E2F" w:rsidTr="002A7E2F">
        <w:trPr>
          <w:trHeight w:hRule="exact" w:val="840"/>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9</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8"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Реальность и фантазия в творчестве художника. Жанры в изобразительном искусстве. Сюжет и содержание в картине. Процесс работы над тематической картиной.</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10</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Изображение предметного мира. Натюрморт.</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82" w:type="dxa"/>
            <w:tcBorders>
              <w:top w:val="single" w:sz="4" w:space="0" w:color="auto"/>
              <w:lef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11</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83"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Понятие формы. Геометрические тела: куб, шар, цилиндр, конус, призма. Многообразие форм окружающего мира.</w:t>
            </w:r>
          </w:p>
        </w:tc>
        <w:tc>
          <w:tcPr>
            <w:tcW w:w="1286"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12</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Изображение объёма на плоскости и линейная перспектива.</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13</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Освещение. Свет и тень.</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14</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Натюрморт в графике.</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15</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Цвет в натюрморте.</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16</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Выразительные возможности натюрморта.</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10046" w:type="dxa"/>
            <w:gridSpan w:val="3"/>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 Вглядываясь в человека. Портрет (9 часов)</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17</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Образ человека - главная тема искусства. Портрет.</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6"/>
          <w:jc w:val="center"/>
        </w:trPr>
        <w:tc>
          <w:tcPr>
            <w:tcW w:w="682" w:type="dxa"/>
            <w:tcBorders>
              <w:top w:val="single" w:sz="4" w:space="0" w:color="auto"/>
              <w:lef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18</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Конструкция головы человека и её основные пропорции. Изображение головы человека в пространстве.</w:t>
            </w:r>
          </w:p>
        </w:tc>
        <w:tc>
          <w:tcPr>
            <w:tcW w:w="1286"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19</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Графический портретный рисунок. Образные возможности освещения в портрете.</w:t>
            </w:r>
          </w:p>
        </w:tc>
        <w:tc>
          <w:tcPr>
            <w:tcW w:w="1286"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1114"/>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20</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Роль цвета в портрете. Великие портретисты прошлого (В.А. Тропинин, И.Е. Репин, И.Н. Крамской, В.А. Серов). Основы представлений о выражении в образах искусства нравственного поиска человечества (В.М. Васнецов, М.В. Нестеров).</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82" w:type="dxa"/>
            <w:tcBorders>
              <w:top w:val="single" w:sz="4" w:space="0" w:color="auto"/>
              <w:lef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21</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Портрет в изобразительном искусстве XX века (К.С. Петров-Водкин, П.Д. Корин).</w:t>
            </w:r>
          </w:p>
        </w:tc>
        <w:tc>
          <w:tcPr>
            <w:tcW w:w="1286"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22</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Портрет с натуры.</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76"/>
          <w:jc w:val="center"/>
        </w:trPr>
        <w:tc>
          <w:tcPr>
            <w:tcW w:w="682" w:type="dxa"/>
            <w:tcBorders>
              <w:top w:val="single" w:sz="4" w:space="0" w:color="auto"/>
              <w:left w:val="single" w:sz="4" w:space="0" w:color="auto"/>
              <w:bottom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23</w:t>
            </w:r>
          </w:p>
        </w:tc>
        <w:tc>
          <w:tcPr>
            <w:tcW w:w="8078" w:type="dxa"/>
            <w:tcBorders>
              <w:top w:val="single" w:sz="4" w:space="0" w:color="auto"/>
              <w:left w:val="single" w:sz="4" w:space="0" w:color="auto"/>
              <w:bottom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8"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Изображение фигуры человека. Изображение фигуры человека в истории искусства (Леонардо да Винчи, Микеланджело </w:t>
            </w:r>
            <w:proofErr w:type="spellStart"/>
            <w:r w:rsidRPr="002A7E2F">
              <w:rPr>
                <w:rFonts w:ascii="Times New Roman" w:eastAsia="Times New Roman" w:hAnsi="Times New Roman" w:cs="Times New Roman"/>
                <w:color w:val="000000"/>
                <w:sz w:val="24"/>
                <w:szCs w:val="24"/>
                <w:lang w:eastAsia="ru-RU" w:bidi="ru-RU"/>
              </w:rPr>
              <w:t>Буанаротти</w:t>
            </w:r>
            <w:proofErr w:type="spellEnd"/>
            <w:r w:rsidRPr="002A7E2F">
              <w:rPr>
                <w:rFonts w:ascii="Times New Roman" w:eastAsia="Times New Roman" w:hAnsi="Times New Roman" w:cs="Times New Roman"/>
                <w:color w:val="000000"/>
                <w:sz w:val="24"/>
                <w:szCs w:val="24"/>
                <w:lang w:eastAsia="ru-RU" w:bidi="ru-RU"/>
              </w:rPr>
              <w:t>, О. Роден).</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bl>
    <w:p w:rsidR="002A7E2F" w:rsidRPr="002A7E2F" w:rsidRDefault="002A7E2F" w:rsidP="002A7E2F">
      <w:pPr>
        <w:widowControl w:val="0"/>
        <w:spacing w:after="0" w:line="240" w:lineRule="auto"/>
        <w:rPr>
          <w:rFonts w:ascii="Times New Roman" w:eastAsia="Courier New"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8078"/>
        <w:gridCol w:w="1286"/>
      </w:tblGrid>
      <w:tr w:rsidR="002A7E2F" w:rsidRPr="002A7E2F" w:rsidTr="002A7E2F">
        <w:trPr>
          <w:trHeight w:hRule="exact" w:val="293"/>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40" w:lineRule="auto"/>
              <w:rPr>
                <w:rFonts w:ascii="Times New Roman" w:eastAsia="Courier New" w:hAnsi="Times New Roman" w:cs="Times New Roman"/>
                <w:color w:val="000000"/>
                <w:sz w:val="24"/>
                <w:szCs w:val="24"/>
                <w:lang w:eastAsia="ru-RU" w:bidi="ru-RU"/>
              </w:rPr>
            </w:pP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Пропорции и строение фигуры человека.</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40" w:lineRule="auto"/>
              <w:rPr>
                <w:rFonts w:ascii="Times New Roman" w:eastAsia="Courier New" w:hAnsi="Times New Roman" w:cs="Times New Roman"/>
                <w:color w:val="000000"/>
                <w:sz w:val="24"/>
                <w:szCs w:val="24"/>
                <w:lang w:eastAsia="ru-RU" w:bidi="ru-RU"/>
              </w:rPr>
            </w:pP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24</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Набросок фигуры человека с натуры.</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25</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Портрет в скульптуре. Лепка фигуры человека.</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10046" w:type="dxa"/>
            <w:gridSpan w:val="3"/>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Человек и пространство. Пейзаж (10 часов)</w:t>
            </w:r>
          </w:p>
        </w:tc>
      </w:tr>
      <w:tr w:rsidR="002A7E2F" w:rsidRPr="002A7E2F" w:rsidTr="002A7E2F">
        <w:trPr>
          <w:trHeight w:hRule="exact" w:val="1387"/>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26</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Библейские сюжеты в мировом изобразительном искусстве (Леонардо да Винчи, Рембрандт, Микеланджело </w:t>
            </w:r>
            <w:proofErr w:type="spellStart"/>
            <w:r w:rsidRPr="002A7E2F">
              <w:rPr>
                <w:rFonts w:ascii="Times New Roman" w:eastAsia="Times New Roman" w:hAnsi="Times New Roman" w:cs="Times New Roman"/>
                <w:color w:val="000000"/>
                <w:sz w:val="24"/>
                <w:szCs w:val="24"/>
                <w:lang w:eastAsia="ru-RU" w:bidi="ru-RU"/>
              </w:rPr>
              <w:t>Буанаротти</w:t>
            </w:r>
            <w:proofErr w:type="spellEnd"/>
            <w:r w:rsidRPr="002A7E2F">
              <w:rPr>
                <w:rFonts w:ascii="Times New Roman" w:eastAsia="Times New Roman" w:hAnsi="Times New Roman" w:cs="Times New Roman"/>
                <w:color w:val="000000"/>
                <w:sz w:val="24"/>
                <w:szCs w:val="24"/>
                <w:lang w:eastAsia="ru-RU" w:bidi="ru-RU"/>
              </w:rPr>
              <w:t>, Рафаэль Санти). Русская религиозная живопись XIX века (А.А. Иванов, И.Н. Крамской, В.Д. Поленов). Мифологические темы в зарубежном искусстве (С. Боттичелли, Джорджоне, Рафаэль Санти).</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218"/>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27</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4"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Жанровая живопись в произведениях русских художников XIX века (П.А. Федотов). "Товарищество передвижников" (И.Н. Крамской, В.Г. Перов, А.И. Куинджи).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Исторический жанр (В.И. Суриков). Праздники и повседневность в изобразительном искусстве (бытовой жанр).</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840"/>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28</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29</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Тема Великой Отечественной войны в монументальном искусстве и в живописи. Мемориальные ансамбли.</w:t>
            </w:r>
          </w:p>
        </w:tc>
        <w:tc>
          <w:tcPr>
            <w:tcW w:w="1286"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30</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Пейзаж - большой мир. Правила построения перспективы.</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31</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Пейзаж настроения. Воздушная перспектива.</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840"/>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32</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Природа и художник. Пейзаж в живописи художников-импрессионистов (К. Моне, А. </w:t>
            </w:r>
            <w:proofErr w:type="spellStart"/>
            <w:r w:rsidRPr="002A7E2F">
              <w:rPr>
                <w:rFonts w:ascii="Times New Roman" w:eastAsia="Times New Roman" w:hAnsi="Times New Roman" w:cs="Times New Roman"/>
                <w:color w:val="000000"/>
                <w:sz w:val="24"/>
                <w:szCs w:val="24"/>
                <w:lang w:eastAsia="ru-RU" w:bidi="ru-RU"/>
              </w:rPr>
              <w:t>Сислей</w:t>
            </w:r>
            <w:proofErr w:type="spellEnd"/>
            <w:r w:rsidRPr="002A7E2F">
              <w:rPr>
                <w:rFonts w:ascii="Times New Roman" w:eastAsia="Times New Roman" w:hAnsi="Times New Roman" w:cs="Times New Roman"/>
                <w:color w:val="000000"/>
                <w:sz w:val="24"/>
                <w:szCs w:val="24"/>
                <w:lang w:eastAsia="ru-RU" w:bidi="ru-RU"/>
              </w:rPr>
              <w:t>). Тема русского раздолья в пейзажной живописи XIX века (А.К. Саврасов, И.И. Шишкин, И.И. Левитан, В.Д. Поленов).</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33</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Пейзаж в графике. Работа на пленэре.</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34</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Пейзаж в графике.</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845"/>
          <w:jc w:val="center"/>
        </w:trPr>
        <w:tc>
          <w:tcPr>
            <w:tcW w:w="682" w:type="dxa"/>
            <w:tcBorders>
              <w:top w:val="single" w:sz="4" w:space="0" w:color="auto"/>
              <w:left w:val="single" w:sz="4" w:space="0" w:color="auto"/>
              <w:bottom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35</w:t>
            </w:r>
          </w:p>
        </w:tc>
        <w:tc>
          <w:tcPr>
            <w:tcW w:w="8078" w:type="dxa"/>
            <w:tcBorders>
              <w:top w:val="single" w:sz="4" w:space="0" w:color="auto"/>
              <w:left w:val="single" w:sz="4" w:space="0" w:color="auto"/>
              <w:bottom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Место и роль картины в искусстве XX века (Ю.И. Пименов, Ф.П. Решетников, В.Н. Бакшеев, Т.Н. Яблонская). Искусство иллюстрации (И.Я. </w:t>
            </w:r>
            <w:proofErr w:type="spellStart"/>
            <w:r w:rsidRPr="002A7E2F">
              <w:rPr>
                <w:rFonts w:ascii="Times New Roman" w:eastAsia="Times New Roman" w:hAnsi="Times New Roman" w:cs="Times New Roman"/>
                <w:color w:val="000000"/>
                <w:sz w:val="24"/>
                <w:szCs w:val="24"/>
                <w:lang w:eastAsia="ru-RU" w:bidi="ru-RU"/>
              </w:rPr>
              <w:t>Билибин</w:t>
            </w:r>
            <w:proofErr w:type="spellEnd"/>
            <w:r w:rsidRPr="002A7E2F">
              <w:rPr>
                <w:rFonts w:ascii="Times New Roman" w:eastAsia="Times New Roman" w:hAnsi="Times New Roman" w:cs="Times New Roman"/>
                <w:color w:val="000000"/>
                <w:sz w:val="24"/>
                <w:szCs w:val="24"/>
                <w:lang w:eastAsia="ru-RU" w:bidi="ru-RU"/>
              </w:rPr>
              <w:t xml:space="preserve">, В.А. </w:t>
            </w:r>
            <w:proofErr w:type="spellStart"/>
            <w:r w:rsidRPr="002A7E2F">
              <w:rPr>
                <w:rFonts w:ascii="Times New Roman" w:eastAsia="Times New Roman" w:hAnsi="Times New Roman" w:cs="Times New Roman"/>
                <w:color w:val="000000"/>
                <w:sz w:val="24"/>
                <w:szCs w:val="24"/>
                <w:lang w:eastAsia="ru-RU" w:bidi="ru-RU"/>
              </w:rPr>
              <w:t>Милашевский</w:t>
            </w:r>
            <w:proofErr w:type="spellEnd"/>
            <w:r w:rsidRPr="002A7E2F">
              <w:rPr>
                <w:rFonts w:ascii="Times New Roman" w:eastAsia="Times New Roman" w:hAnsi="Times New Roman" w:cs="Times New Roman"/>
                <w:color w:val="000000"/>
                <w:sz w:val="24"/>
                <w:szCs w:val="24"/>
                <w:lang w:eastAsia="ru-RU" w:bidi="ru-RU"/>
              </w:rPr>
              <w:t>, В.А. Фаворский).</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bl>
    <w:p w:rsidR="002A7E2F" w:rsidRPr="002A7E2F" w:rsidRDefault="002A7E2F" w:rsidP="002A7E2F">
      <w:pPr>
        <w:widowControl w:val="0"/>
        <w:spacing w:after="0" w:line="240" w:lineRule="exact"/>
        <w:rPr>
          <w:rFonts w:ascii="Times New Roman" w:eastAsia="Courier New" w:hAnsi="Times New Roman" w:cs="Times New Roman"/>
          <w:color w:val="000000"/>
          <w:sz w:val="24"/>
          <w:szCs w:val="24"/>
          <w:lang w:eastAsia="ru-RU" w:bidi="ru-RU"/>
        </w:rPr>
      </w:pPr>
    </w:p>
    <w:p w:rsidR="002A7E2F" w:rsidRPr="002A7E2F" w:rsidRDefault="002A7E2F" w:rsidP="002A7E2F">
      <w:pPr>
        <w:framePr w:w="10046" w:wrap="notBeside" w:vAnchor="text" w:hAnchor="text" w:xAlign="center" w:y="1"/>
        <w:widowControl w:val="0"/>
        <w:spacing w:after="0" w:line="220" w:lineRule="exact"/>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u w:val="single"/>
          <w:lang w:eastAsia="ru-RU" w:bidi="ru-RU"/>
        </w:rPr>
        <w:t>7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8078"/>
        <w:gridCol w:w="1286"/>
      </w:tblGrid>
      <w:tr w:rsidR="002A7E2F" w:rsidRPr="002A7E2F" w:rsidTr="002A7E2F">
        <w:trPr>
          <w:trHeight w:hRule="exact" w:val="576"/>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60" w:line="220" w:lineRule="exact"/>
              <w:ind w:left="2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w:t>
            </w:r>
          </w:p>
          <w:p w:rsidR="002A7E2F" w:rsidRPr="002A7E2F" w:rsidRDefault="002A7E2F" w:rsidP="002A7E2F">
            <w:pPr>
              <w:framePr w:w="10046" w:wrap="notBeside" w:vAnchor="text" w:hAnchor="text" w:xAlign="center" w:y="1"/>
              <w:widowControl w:val="0"/>
              <w:spacing w:before="60" w:after="0" w:line="220" w:lineRule="exact"/>
              <w:ind w:left="2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п/п</w:t>
            </w:r>
          </w:p>
        </w:tc>
        <w:tc>
          <w:tcPr>
            <w:tcW w:w="8078"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Раздел, тема</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8" w:lineRule="exact"/>
              <w:jc w:val="both"/>
              <w:rPr>
                <w:rFonts w:ascii="Times New Roman" w:eastAsia="Times New Roman" w:hAnsi="Times New Roman" w:cs="Times New Roman"/>
                <w:color w:val="000000"/>
                <w:sz w:val="24"/>
                <w:szCs w:val="24"/>
                <w:lang w:eastAsia="ru-RU" w:bidi="ru-RU"/>
              </w:rPr>
            </w:pPr>
            <w:proofErr w:type="spellStart"/>
            <w:r w:rsidRPr="002A7E2F">
              <w:rPr>
                <w:rFonts w:ascii="Times New Roman" w:eastAsia="Times New Roman" w:hAnsi="Times New Roman" w:cs="Times New Roman"/>
                <w:color w:val="000000"/>
                <w:sz w:val="24"/>
                <w:szCs w:val="24"/>
                <w:lang w:eastAsia="ru-RU" w:bidi="ru-RU"/>
              </w:rPr>
              <w:t>Количест</w:t>
            </w:r>
            <w:proofErr w:type="spellEnd"/>
            <w:r w:rsidRPr="002A7E2F">
              <w:rPr>
                <w:rFonts w:ascii="Times New Roman" w:eastAsia="Times New Roman" w:hAnsi="Times New Roman" w:cs="Times New Roman"/>
                <w:color w:val="000000"/>
                <w:sz w:val="24"/>
                <w:szCs w:val="24"/>
                <w:lang w:eastAsia="ru-RU" w:bidi="ru-RU"/>
              </w:rPr>
              <w:t xml:space="preserve"> </w:t>
            </w:r>
            <w:proofErr w:type="gramStart"/>
            <w:r w:rsidRPr="002A7E2F">
              <w:rPr>
                <w:rFonts w:ascii="Times New Roman" w:eastAsia="Times New Roman" w:hAnsi="Times New Roman" w:cs="Times New Roman"/>
                <w:color w:val="000000"/>
                <w:sz w:val="24"/>
                <w:szCs w:val="24"/>
                <w:lang w:eastAsia="ru-RU" w:bidi="ru-RU"/>
              </w:rPr>
              <w:t>во часов</w:t>
            </w:r>
            <w:proofErr w:type="gramEnd"/>
          </w:p>
        </w:tc>
      </w:tr>
      <w:tr w:rsidR="002A7E2F" w:rsidRPr="002A7E2F" w:rsidTr="002A7E2F">
        <w:trPr>
          <w:trHeight w:hRule="exact" w:val="562"/>
          <w:jc w:val="center"/>
        </w:trPr>
        <w:tc>
          <w:tcPr>
            <w:tcW w:w="10046" w:type="dxa"/>
            <w:gridSpan w:val="3"/>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6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 Дизайн и архитектура — конструктивные искусства в ряду пространственных</w:t>
            </w:r>
          </w:p>
          <w:p w:rsidR="002A7E2F" w:rsidRPr="002A7E2F" w:rsidRDefault="002A7E2F" w:rsidP="002A7E2F">
            <w:pPr>
              <w:framePr w:w="10046" w:wrap="notBeside" w:vAnchor="text" w:hAnchor="text" w:xAlign="center" w:y="1"/>
              <w:widowControl w:val="0"/>
              <w:spacing w:before="60"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искусств (8 часов)</w:t>
            </w:r>
          </w:p>
        </w:tc>
      </w:tr>
      <w:tr w:rsidR="002A7E2F" w:rsidRPr="002A7E2F" w:rsidTr="002A7E2F">
        <w:trPr>
          <w:trHeight w:hRule="exact" w:val="562"/>
          <w:jc w:val="center"/>
        </w:trPr>
        <w:tc>
          <w:tcPr>
            <w:tcW w:w="682" w:type="dxa"/>
            <w:tcBorders>
              <w:top w:val="single" w:sz="4" w:space="0" w:color="auto"/>
              <w:lef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83"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Мир, который создаёт человек. Художественный язык конструктивных искусств.</w:t>
            </w:r>
          </w:p>
        </w:tc>
        <w:tc>
          <w:tcPr>
            <w:tcW w:w="1286"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82" w:type="dxa"/>
            <w:tcBorders>
              <w:top w:val="single" w:sz="4" w:space="0" w:color="auto"/>
              <w:lef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w:t>
            </w:r>
          </w:p>
        </w:tc>
        <w:tc>
          <w:tcPr>
            <w:tcW w:w="8078" w:type="dxa"/>
            <w:tcBorders>
              <w:top w:val="single" w:sz="4" w:space="0" w:color="auto"/>
              <w:lef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83"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Роль искусства в организации предметно-пространственной среды жизни человека.</w:t>
            </w:r>
          </w:p>
        </w:tc>
        <w:tc>
          <w:tcPr>
            <w:tcW w:w="1286"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Прямые линии и организация пространства.</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4</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Цвет - элемент композиционного творчества.</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5</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Свободные формы: линии и тоновые пятна.</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1114"/>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6</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4"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7</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Композиционные основы макетирования в графическом дизайне.</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93"/>
          <w:jc w:val="center"/>
        </w:trPr>
        <w:tc>
          <w:tcPr>
            <w:tcW w:w="682" w:type="dxa"/>
            <w:tcBorders>
              <w:top w:val="single" w:sz="4" w:space="0" w:color="auto"/>
              <w:left w:val="single" w:sz="4" w:space="0" w:color="auto"/>
              <w:bottom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30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8</w:t>
            </w:r>
          </w:p>
        </w:tc>
        <w:tc>
          <w:tcPr>
            <w:tcW w:w="8078" w:type="dxa"/>
            <w:tcBorders>
              <w:top w:val="single" w:sz="4" w:space="0" w:color="auto"/>
              <w:left w:val="single" w:sz="4" w:space="0" w:color="auto"/>
              <w:bottom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Многообразие форм графического дизайна. Проектирование обложки</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bl>
    <w:p w:rsidR="002A7E2F" w:rsidRPr="002A7E2F" w:rsidRDefault="002A7E2F" w:rsidP="002A7E2F">
      <w:pPr>
        <w:widowControl w:val="0"/>
        <w:spacing w:after="0" w:line="240" w:lineRule="auto"/>
        <w:rPr>
          <w:rFonts w:ascii="Times New Roman" w:eastAsia="Courier New"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8078"/>
        <w:gridCol w:w="1286"/>
      </w:tblGrid>
      <w:tr w:rsidR="002A7E2F" w:rsidRPr="002A7E2F" w:rsidTr="002A7E2F">
        <w:trPr>
          <w:trHeight w:hRule="exact" w:val="293"/>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40" w:lineRule="auto"/>
              <w:rPr>
                <w:rFonts w:ascii="Times New Roman" w:eastAsia="Courier New" w:hAnsi="Times New Roman" w:cs="Times New Roman"/>
                <w:color w:val="000000"/>
                <w:sz w:val="24"/>
                <w:szCs w:val="24"/>
                <w:lang w:eastAsia="ru-RU" w:bidi="ru-RU"/>
              </w:rPr>
            </w:pP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книги, рекламы, открытки, визитной карточки.</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40" w:lineRule="auto"/>
              <w:rPr>
                <w:rFonts w:ascii="Times New Roman" w:eastAsia="Courier New" w:hAnsi="Times New Roman" w:cs="Times New Roman"/>
                <w:color w:val="000000"/>
                <w:sz w:val="24"/>
                <w:szCs w:val="24"/>
                <w:lang w:eastAsia="ru-RU" w:bidi="ru-RU"/>
              </w:rPr>
            </w:pPr>
          </w:p>
        </w:tc>
      </w:tr>
      <w:tr w:rsidR="002A7E2F" w:rsidRPr="002A7E2F" w:rsidTr="002A7E2F">
        <w:trPr>
          <w:trHeight w:hRule="exact" w:val="283"/>
          <w:jc w:val="center"/>
        </w:trPr>
        <w:tc>
          <w:tcPr>
            <w:tcW w:w="10046" w:type="dxa"/>
            <w:gridSpan w:val="3"/>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 В мире вещей и зданий (6 часов)</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9</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От плоскостного изображения к объёмному макету.</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10</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Здание как сочетание различных объёмов. Понятие модуля.</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11</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Важнейшие архитектурные элементы зданий.</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82" w:type="dxa"/>
            <w:tcBorders>
              <w:top w:val="single" w:sz="4" w:space="0" w:color="auto"/>
              <w:lef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12</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8"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Вещь как сочетание объёмов и как образ времени. Единство художественного и функционального в вещи.</w:t>
            </w:r>
          </w:p>
        </w:tc>
        <w:tc>
          <w:tcPr>
            <w:tcW w:w="1286"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13</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Форма и материал.</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14</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Цвет в архитектуре и дизайне.</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10046" w:type="dxa"/>
            <w:gridSpan w:val="3"/>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 Город и человек (13 часов)</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15</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Город сквозь времена и страны. Образы материальной культуры прошлого.</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1939"/>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16</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1392"/>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17</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Архитектура - неотделимая часть мирового искусства. Архитектурные шедевры стиля барокко в Санкт-Петербурге (В.В. Растрелли, А. </w:t>
            </w:r>
            <w:proofErr w:type="spellStart"/>
            <w:r w:rsidRPr="002A7E2F">
              <w:rPr>
                <w:rFonts w:ascii="Times New Roman" w:eastAsia="Times New Roman" w:hAnsi="Times New Roman" w:cs="Times New Roman"/>
                <w:color w:val="000000"/>
                <w:sz w:val="24"/>
                <w:szCs w:val="24"/>
                <w:lang w:eastAsia="ru-RU" w:bidi="ru-RU"/>
              </w:rPr>
              <w:t>Ринальди</w:t>
            </w:r>
            <w:proofErr w:type="spellEnd"/>
            <w:r w:rsidRPr="002A7E2F">
              <w:rPr>
                <w:rFonts w:ascii="Times New Roman" w:eastAsia="Times New Roman" w:hAnsi="Times New Roman" w:cs="Times New Roman"/>
                <w:color w:val="000000"/>
                <w:sz w:val="24"/>
                <w:szCs w:val="24"/>
                <w:lang w:eastAsia="ru-RU" w:bidi="ru-RU"/>
              </w:rPr>
              <w:t>). Классицизм в русской архитектуре (В.И. Баженов, М.Ф. Казаков). Изобразительное искусство "</w:t>
            </w:r>
            <w:proofErr w:type="spellStart"/>
            <w:r w:rsidRPr="002A7E2F">
              <w:rPr>
                <w:rFonts w:ascii="Times New Roman" w:eastAsia="Times New Roman" w:hAnsi="Times New Roman" w:cs="Times New Roman"/>
                <w:color w:val="000000"/>
                <w:sz w:val="24"/>
                <w:szCs w:val="24"/>
                <w:lang w:eastAsia="ru-RU" w:bidi="ru-RU"/>
              </w:rPr>
              <w:t>бунташного</w:t>
            </w:r>
            <w:proofErr w:type="spellEnd"/>
            <w:r w:rsidRPr="002A7E2F">
              <w:rPr>
                <w:rFonts w:ascii="Times New Roman" w:eastAsia="Times New Roman" w:hAnsi="Times New Roman" w:cs="Times New Roman"/>
                <w:color w:val="000000"/>
                <w:sz w:val="24"/>
                <w:szCs w:val="24"/>
                <w:lang w:eastAsia="ru-RU" w:bidi="ru-RU"/>
              </w:rPr>
              <w:t xml:space="preserve"> века" (парсуна). Московское барокко.</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82" w:type="dxa"/>
            <w:tcBorders>
              <w:top w:val="single" w:sz="4" w:space="0" w:color="auto"/>
              <w:lef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18</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69"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Основные школы садово-паркового искусства. Русская усадебная культура XVIII - XIX веков. Искусство флористики.</w:t>
            </w:r>
          </w:p>
        </w:tc>
        <w:tc>
          <w:tcPr>
            <w:tcW w:w="1286"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1114"/>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19</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4"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"Русский стиль" в архитектуре модерна (Исторический музей в Москве, Храм Воскресения Христова (Спас на Крови) в г. Санкт-Петербурге). Монументальная скульптура второй половины XIX века (М.О. Микешин, А.М. Опекушин, М.М. </w:t>
            </w:r>
            <w:proofErr w:type="spellStart"/>
            <w:r w:rsidRPr="002A7E2F">
              <w:rPr>
                <w:rFonts w:ascii="Times New Roman" w:eastAsia="Times New Roman" w:hAnsi="Times New Roman" w:cs="Times New Roman"/>
                <w:color w:val="000000"/>
                <w:sz w:val="24"/>
                <w:szCs w:val="24"/>
                <w:lang w:eastAsia="ru-RU" w:bidi="ru-RU"/>
              </w:rPr>
              <w:t>Антокольский</w:t>
            </w:r>
            <w:proofErr w:type="spellEnd"/>
            <w:r w:rsidRPr="002A7E2F">
              <w:rPr>
                <w:rFonts w:ascii="Times New Roman" w:eastAsia="Times New Roman" w:hAnsi="Times New Roman" w:cs="Times New Roman"/>
                <w:color w:val="000000"/>
                <w:sz w:val="24"/>
                <w:szCs w:val="24"/>
                <w:lang w:eastAsia="ru-RU" w:bidi="ru-RU"/>
              </w:rPr>
              <w:t>).</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835"/>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20</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8" w:lineRule="exact"/>
              <w:ind w:left="12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Архитектурный образ как понятие эпохи (Ш.Э. </w:t>
            </w:r>
            <w:proofErr w:type="spellStart"/>
            <w:r w:rsidRPr="002A7E2F">
              <w:rPr>
                <w:rFonts w:ascii="Times New Roman" w:eastAsia="Times New Roman" w:hAnsi="Times New Roman" w:cs="Times New Roman"/>
                <w:color w:val="000000"/>
                <w:sz w:val="24"/>
                <w:szCs w:val="24"/>
                <w:lang w:eastAsia="ru-RU" w:bidi="ru-RU"/>
              </w:rPr>
              <w:t>ле</w:t>
            </w:r>
            <w:proofErr w:type="spellEnd"/>
            <w:r w:rsidRPr="002A7E2F">
              <w:rPr>
                <w:rFonts w:ascii="Times New Roman" w:eastAsia="Times New Roman" w:hAnsi="Times New Roman" w:cs="Times New Roman"/>
                <w:color w:val="000000"/>
                <w:sz w:val="24"/>
                <w:szCs w:val="24"/>
                <w:lang w:eastAsia="ru-RU" w:bidi="ru-RU"/>
              </w:rPr>
              <w:t xml:space="preserve"> Корбюзье). Тенденции и перспективы развития современной архитектуры. Стиль модерн в зарубежной архитектуре (А. Гауди).</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21</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Город сегодня и завтра.</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22</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Жилое пространство города (город, микрорайон, улица).</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23</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Природа и архитектура. Ландшафтный дизайн.</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24</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Интерьер и вещь в доме.</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25</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Проектирование пространственной и предметной среды.</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26</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Ты - архитектор.</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27</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Замысел архитектурного проекта и его осуществление.</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10046" w:type="dxa"/>
            <w:gridSpan w:val="3"/>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4. Человек в зеркале дизайна и архитектуры (8 часов)</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28</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Мой дом - мой образ жизни.</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29</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Интерьер, который мы создаём.</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30</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Дизайн и архитектура моего сада.</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562"/>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31</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8"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История костюма. Композиционно-конструктивные принципы дизайна одежды.</w:t>
            </w:r>
          </w:p>
        </w:tc>
        <w:tc>
          <w:tcPr>
            <w:tcW w:w="1286" w:type="dxa"/>
            <w:tcBorders>
              <w:top w:val="single" w:sz="4" w:space="0" w:color="auto"/>
              <w:left w:val="single" w:sz="4" w:space="0" w:color="auto"/>
              <w:right w:val="single" w:sz="4" w:space="0" w:color="auto"/>
            </w:tcBorders>
            <w:shd w:val="clear" w:color="auto" w:fill="FFFFFF"/>
            <w:vAlign w:val="center"/>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3"/>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32</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 xml:space="preserve">Грим, </w:t>
            </w:r>
            <w:proofErr w:type="spellStart"/>
            <w:r w:rsidRPr="002A7E2F">
              <w:rPr>
                <w:rFonts w:ascii="Times New Roman" w:eastAsia="Times New Roman" w:hAnsi="Times New Roman" w:cs="Times New Roman"/>
                <w:color w:val="000000"/>
                <w:sz w:val="24"/>
                <w:szCs w:val="24"/>
                <w:lang w:eastAsia="ru-RU" w:bidi="ru-RU"/>
              </w:rPr>
              <w:t>визажистика</w:t>
            </w:r>
            <w:proofErr w:type="spellEnd"/>
            <w:r w:rsidRPr="002A7E2F">
              <w:rPr>
                <w:rFonts w:ascii="Times New Roman" w:eastAsia="Times New Roman" w:hAnsi="Times New Roman" w:cs="Times New Roman"/>
                <w:color w:val="000000"/>
                <w:sz w:val="24"/>
                <w:szCs w:val="24"/>
                <w:lang w:eastAsia="ru-RU" w:bidi="ru-RU"/>
              </w:rPr>
              <w:t xml:space="preserve"> и прическа в практике дизайна.</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88"/>
          <w:jc w:val="center"/>
        </w:trPr>
        <w:tc>
          <w:tcPr>
            <w:tcW w:w="682"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33</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Мода, культура и ты. Имидж.</w:t>
            </w:r>
          </w:p>
        </w:tc>
        <w:tc>
          <w:tcPr>
            <w:tcW w:w="1286" w:type="dxa"/>
            <w:tcBorders>
              <w:top w:val="single" w:sz="4" w:space="0" w:color="auto"/>
              <w:left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840"/>
          <w:jc w:val="center"/>
        </w:trPr>
        <w:tc>
          <w:tcPr>
            <w:tcW w:w="682" w:type="dxa"/>
            <w:tcBorders>
              <w:top w:val="single" w:sz="4" w:space="0" w:color="auto"/>
              <w:lef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34</w:t>
            </w:r>
          </w:p>
        </w:tc>
        <w:tc>
          <w:tcPr>
            <w:tcW w:w="8078" w:type="dxa"/>
            <w:tcBorders>
              <w:top w:val="single" w:sz="4" w:space="0" w:color="auto"/>
              <w:lef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w:t>
            </w:r>
          </w:p>
        </w:tc>
        <w:tc>
          <w:tcPr>
            <w:tcW w:w="1286" w:type="dxa"/>
            <w:tcBorders>
              <w:top w:val="single" w:sz="4" w:space="0" w:color="auto"/>
              <w:left w:val="single" w:sz="4" w:space="0" w:color="auto"/>
              <w:right w:val="single" w:sz="4" w:space="0" w:color="auto"/>
            </w:tcBorders>
            <w:shd w:val="clear" w:color="auto" w:fill="FFFFFF"/>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r w:rsidR="002A7E2F" w:rsidRPr="002A7E2F" w:rsidTr="002A7E2F">
        <w:trPr>
          <w:trHeight w:hRule="exact" w:val="293"/>
          <w:jc w:val="center"/>
        </w:trPr>
        <w:tc>
          <w:tcPr>
            <w:tcW w:w="682" w:type="dxa"/>
            <w:tcBorders>
              <w:top w:val="single" w:sz="4" w:space="0" w:color="auto"/>
              <w:left w:val="single" w:sz="4" w:space="0" w:color="auto"/>
              <w:bottom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35</w:t>
            </w:r>
          </w:p>
        </w:tc>
        <w:tc>
          <w:tcPr>
            <w:tcW w:w="8078" w:type="dxa"/>
            <w:tcBorders>
              <w:top w:val="single" w:sz="4" w:space="0" w:color="auto"/>
              <w:left w:val="single" w:sz="4" w:space="0" w:color="auto"/>
              <w:bottom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both"/>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Моделируя себя - моделируешь мир.</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bottom"/>
          </w:tcPr>
          <w:p w:rsidR="002A7E2F" w:rsidRPr="002A7E2F" w:rsidRDefault="002A7E2F" w:rsidP="002A7E2F">
            <w:pPr>
              <w:framePr w:w="10046" w:wrap="notBeside" w:vAnchor="text" w:hAnchor="text" w:xAlign="center" w:y="1"/>
              <w:widowControl w:val="0"/>
              <w:spacing w:after="0" w:line="220" w:lineRule="exact"/>
              <w:jc w:val="center"/>
              <w:rPr>
                <w:rFonts w:ascii="Times New Roman" w:eastAsia="Times New Roman" w:hAnsi="Times New Roman" w:cs="Times New Roman"/>
                <w:color w:val="000000"/>
                <w:sz w:val="24"/>
                <w:szCs w:val="24"/>
                <w:lang w:eastAsia="ru-RU" w:bidi="ru-RU"/>
              </w:rPr>
            </w:pPr>
            <w:r w:rsidRPr="002A7E2F">
              <w:rPr>
                <w:rFonts w:ascii="Times New Roman" w:eastAsia="Times New Roman" w:hAnsi="Times New Roman" w:cs="Times New Roman"/>
                <w:color w:val="000000"/>
                <w:sz w:val="24"/>
                <w:szCs w:val="24"/>
                <w:lang w:eastAsia="ru-RU" w:bidi="ru-RU"/>
              </w:rPr>
              <w:t>1</w:t>
            </w:r>
          </w:p>
        </w:tc>
      </w:tr>
    </w:tbl>
    <w:p w:rsidR="002A7E2F" w:rsidRPr="002A7E2F" w:rsidRDefault="002A7E2F" w:rsidP="00C92D4B">
      <w:pPr>
        <w:jc w:val="center"/>
        <w:rPr>
          <w:rFonts w:ascii="Times New Roman" w:hAnsi="Times New Roman" w:cs="Times New Roman"/>
          <w:sz w:val="24"/>
          <w:szCs w:val="24"/>
        </w:rPr>
      </w:pPr>
    </w:p>
    <w:sectPr w:rsidR="002A7E2F" w:rsidRPr="002A7E2F" w:rsidSect="002A7E2F">
      <w:pgSz w:w="12240" w:h="16838"/>
      <w:pgMar w:top="885" w:right="1427" w:bottom="1226" w:left="14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3266" w:rsidRDefault="00763266" w:rsidP="00D938FB">
      <w:pPr>
        <w:spacing w:after="0" w:line="240" w:lineRule="auto"/>
      </w:pPr>
      <w:r>
        <w:separator/>
      </w:r>
    </w:p>
  </w:endnote>
  <w:endnote w:type="continuationSeparator" w:id="0">
    <w:p w:rsidR="00763266" w:rsidRDefault="00763266" w:rsidP="00D93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3266" w:rsidRDefault="00763266" w:rsidP="00D938FB">
      <w:pPr>
        <w:spacing w:after="0" w:line="240" w:lineRule="auto"/>
      </w:pPr>
      <w:r>
        <w:separator/>
      </w:r>
    </w:p>
  </w:footnote>
  <w:footnote w:type="continuationSeparator" w:id="0">
    <w:p w:rsidR="00763266" w:rsidRDefault="00763266" w:rsidP="00D938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7224B"/>
    <w:multiLevelType w:val="multilevel"/>
    <w:tmpl w:val="7E643B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BA451A"/>
    <w:multiLevelType w:val="multilevel"/>
    <w:tmpl w:val="62026A6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B17B10"/>
    <w:multiLevelType w:val="multilevel"/>
    <w:tmpl w:val="AD6EE60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7F2D0B"/>
    <w:multiLevelType w:val="multilevel"/>
    <w:tmpl w:val="693487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253FEA"/>
    <w:multiLevelType w:val="multilevel"/>
    <w:tmpl w:val="5BF8B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756A81"/>
    <w:multiLevelType w:val="multilevel"/>
    <w:tmpl w:val="5B009A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1CC6460"/>
    <w:multiLevelType w:val="multilevel"/>
    <w:tmpl w:val="19342E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204B3C"/>
    <w:multiLevelType w:val="multilevel"/>
    <w:tmpl w:val="E1AADA4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19258D"/>
    <w:multiLevelType w:val="multilevel"/>
    <w:tmpl w:val="B27028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3E2CA7"/>
    <w:multiLevelType w:val="multilevel"/>
    <w:tmpl w:val="7E7854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2437EB"/>
    <w:multiLevelType w:val="multilevel"/>
    <w:tmpl w:val="E27E9A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3F15A6"/>
    <w:multiLevelType w:val="multilevel"/>
    <w:tmpl w:val="65468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C57ACF"/>
    <w:multiLevelType w:val="multilevel"/>
    <w:tmpl w:val="4A60A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A14C06"/>
    <w:multiLevelType w:val="multilevel"/>
    <w:tmpl w:val="A08CC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4416B7"/>
    <w:multiLevelType w:val="multilevel"/>
    <w:tmpl w:val="402C41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B44085"/>
    <w:multiLevelType w:val="multilevel"/>
    <w:tmpl w:val="D92649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38706D"/>
    <w:multiLevelType w:val="multilevel"/>
    <w:tmpl w:val="BA98F856"/>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1A2E92"/>
    <w:multiLevelType w:val="multilevel"/>
    <w:tmpl w:val="C5D660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5E52A18"/>
    <w:multiLevelType w:val="multilevel"/>
    <w:tmpl w:val="172E986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C464EB4"/>
    <w:multiLevelType w:val="multilevel"/>
    <w:tmpl w:val="10B8A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C8B4183"/>
    <w:multiLevelType w:val="multilevel"/>
    <w:tmpl w:val="F4C6F636"/>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4"/>
  </w:num>
  <w:num w:numId="4">
    <w:abstractNumId w:val="7"/>
  </w:num>
  <w:num w:numId="5">
    <w:abstractNumId w:val="15"/>
  </w:num>
  <w:num w:numId="6">
    <w:abstractNumId w:val="9"/>
  </w:num>
  <w:num w:numId="7">
    <w:abstractNumId w:val="3"/>
  </w:num>
  <w:num w:numId="8">
    <w:abstractNumId w:val="19"/>
  </w:num>
  <w:num w:numId="9">
    <w:abstractNumId w:val="20"/>
  </w:num>
  <w:num w:numId="10">
    <w:abstractNumId w:val="2"/>
  </w:num>
  <w:num w:numId="11">
    <w:abstractNumId w:val="17"/>
  </w:num>
  <w:num w:numId="12">
    <w:abstractNumId w:val="16"/>
  </w:num>
  <w:num w:numId="13">
    <w:abstractNumId w:val="6"/>
  </w:num>
  <w:num w:numId="14">
    <w:abstractNumId w:val="0"/>
  </w:num>
  <w:num w:numId="15">
    <w:abstractNumId w:val="1"/>
  </w:num>
  <w:num w:numId="16">
    <w:abstractNumId w:val="11"/>
  </w:num>
  <w:num w:numId="17">
    <w:abstractNumId w:val="13"/>
  </w:num>
  <w:num w:numId="18">
    <w:abstractNumId w:val="18"/>
  </w:num>
  <w:num w:numId="19">
    <w:abstractNumId w:val="12"/>
  </w:num>
  <w:num w:numId="20">
    <w:abstractNumId w:val="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A40"/>
    <w:rsid w:val="000E6E8B"/>
    <w:rsid w:val="002473CC"/>
    <w:rsid w:val="002A7E2F"/>
    <w:rsid w:val="003F1378"/>
    <w:rsid w:val="00753007"/>
    <w:rsid w:val="00763266"/>
    <w:rsid w:val="008F26E9"/>
    <w:rsid w:val="00905A40"/>
    <w:rsid w:val="00983DDD"/>
    <w:rsid w:val="00A47C8E"/>
    <w:rsid w:val="00C7380E"/>
    <w:rsid w:val="00C92D4B"/>
    <w:rsid w:val="00D938FB"/>
    <w:rsid w:val="00DD4362"/>
    <w:rsid w:val="00ED0991"/>
    <w:rsid w:val="00F52BAB"/>
    <w:rsid w:val="00FC27C0"/>
    <w:rsid w:val="00FF6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59753"/>
  <w15:docId w15:val="{1B5CC41B-8AFD-4D24-8AB2-CAAD35B9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38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38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938FB"/>
  </w:style>
  <w:style w:type="paragraph" w:styleId="a5">
    <w:name w:val="footer"/>
    <w:basedOn w:val="a"/>
    <w:link w:val="a6"/>
    <w:uiPriority w:val="99"/>
    <w:unhideWhenUsed/>
    <w:rsid w:val="00D938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938FB"/>
  </w:style>
  <w:style w:type="character" w:customStyle="1" w:styleId="3">
    <w:name w:val="Основной текст (3)_"/>
    <w:basedOn w:val="a0"/>
    <w:link w:val="30"/>
    <w:rsid w:val="00C92D4B"/>
    <w:rPr>
      <w:rFonts w:ascii="Times New Roman" w:eastAsia="Times New Roman" w:hAnsi="Times New Roman" w:cs="Times New Roman"/>
      <w:b/>
      <w:bCs/>
      <w:sz w:val="36"/>
      <w:szCs w:val="36"/>
      <w:shd w:val="clear" w:color="auto" w:fill="FFFFFF"/>
    </w:rPr>
  </w:style>
  <w:style w:type="paragraph" w:customStyle="1" w:styleId="30">
    <w:name w:val="Основной текст (3)"/>
    <w:basedOn w:val="a"/>
    <w:link w:val="3"/>
    <w:rsid w:val="00C92D4B"/>
    <w:pPr>
      <w:widowControl w:val="0"/>
      <w:shd w:val="clear" w:color="auto" w:fill="FFFFFF"/>
      <w:spacing w:after="0" w:line="635" w:lineRule="exact"/>
      <w:jc w:val="center"/>
    </w:pPr>
    <w:rPr>
      <w:rFonts w:ascii="Times New Roman" w:eastAsia="Times New Roman" w:hAnsi="Times New Roman" w:cs="Times New Roman"/>
      <w:b/>
      <w:bCs/>
      <w:sz w:val="36"/>
      <w:szCs w:val="36"/>
    </w:rPr>
  </w:style>
  <w:style w:type="paragraph" w:styleId="a7">
    <w:name w:val="Balloon Text"/>
    <w:basedOn w:val="a"/>
    <w:link w:val="a8"/>
    <w:uiPriority w:val="99"/>
    <w:semiHidden/>
    <w:unhideWhenUsed/>
    <w:rsid w:val="002473C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473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9DDB-EE00-4F27-8AD6-F5B1EA57D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7181</Words>
  <Characters>40937</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2</cp:revision>
  <cp:lastPrinted>2021-03-29T04:57:00Z</cp:lastPrinted>
  <dcterms:created xsi:type="dcterms:W3CDTF">2021-03-29T05:34:00Z</dcterms:created>
  <dcterms:modified xsi:type="dcterms:W3CDTF">2021-03-29T05:34:00Z</dcterms:modified>
</cp:coreProperties>
</file>